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64" w:rsidRPr="00DE1C64" w:rsidRDefault="00717600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bookmarkStart w:id="0" w:name="_Hlk111029861"/>
      <w:r w:rsidRPr="00717600">
        <w:rPr>
          <w:rFonts w:ascii="Times New Roman" w:eastAsia="Times New Roman" w:hAnsi="Times New Roman" w:cs="Times New Roman"/>
          <w:sz w:val="36"/>
          <w:szCs w:val="36"/>
        </w:rPr>
        <w:drawing>
          <wp:inline distT="0" distB="0" distL="0" distR="0">
            <wp:extent cx="5980742" cy="2590800"/>
            <wp:effectExtent l="76200" t="152400" r="58108" b="133350"/>
            <wp:docPr id="9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8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E1C64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учителем</w:t>
      </w:r>
    </w:p>
    <w:p w:rsidR="00DE1C64" w:rsidRPr="00DE1C64" w:rsidRDefault="00F82C84" w:rsidP="00F82C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А.А. Авериной</w:t>
      </w: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1747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1747" w:rsidRPr="00DE1C64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600" w:rsidRDefault="00717600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600" w:rsidRDefault="00717600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600" w:rsidRDefault="00717600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600" w:rsidRDefault="00717600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600" w:rsidRDefault="00717600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600" w:rsidRPr="00DE1C64" w:rsidRDefault="00717600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1" w:name="_GoBack"/>
      <w:bookmarkEnd w:id="1"/>
    </w:p>
    <w:bookmarkEnd w:id="0"/>
    <w:p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са программы «Функциональная грамотность»</w:t>
      </w:r>
      <w:r w:rsidR="00C0152F">
        <w:rPr>
          <w:rFonts w:ascii="Times New Roman" w:hAnsi="Times New Roman" w:cs="Times New Roman"/>
          <w:sz w:val="28"/>
          <w:szCs w:val="28"/>
        </w:rPr>
        <w:t xml:space="preserve">для 1-4 классов(авторы-составители М.В. Буряк, С.А. Шейкина).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</w:t>
      </w:r>
      <w:r w:rsidR="002766DA">
        <w:rPr>
          <w:rFonts w:ascii="Times New Roman" w:hAnsi="Times New Roman" w:cs="Times New Roman"/>
          <w:sz w:val="28"/>
          <w:szCs w:val="28"/>
        </w:rPr>
        <w:t>в</w:t>
      </w:r>
      <w:r w:rsidR="002766DA">
        <w:rPr>
          <w:rFonts w:ascii="Times New Roman" w:hAnsi="Times New Roman" w:cs="Times New Roman"/>
          <w:sz w:val="28"/>
          <w:szCs w:val="28"/>
        </w:rPr>
        <w:t>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«Читательская грамотность» является развитие способн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>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2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</w:t>
      </w:r>
      <w:r w:rsidRPr="00462DA2">
        <w:rPr>
          <w:rFonts w:ascii="Times New Roman" w:hAnsi="Times New Roman" w:cs="Times New Roman"/>
          <w:sz w:val="28"/>
          <w:szCs w:val="28"/>
        </w:rPr>
        <w:t>е</w:t>
      </w:r>
      <w:r w:rsidRPr="00462DA2">
        <w:rPr>
          <w:rFonts w:ascii="Times New Roman" w:hAnsi="Times New Roman" w:cs="Times New Roman"/>
          <w:sz w:val="28"/>
          <w:szCs w:val="28"/>
        </w:rPr>
        <w:t>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</w:t>
      </w:r>
      <w:r w:rsidRPr="00462DA2">
        <w:rPr>
          <w:rFonts w:ascii="Times New Roman" w:hAnsi="Times New Roman" w:cs="Times New Roman"/>
          <w:sz w:val="28"/>
          <w:szCs w:val="28"/>
        </w:rPr>
        <w:t>а</w:t>
      </w:r>
      <w:r w:rsidRPr="00462DA2">
        <w:rPr>
          <w:rFonts w:ascii="Times New Roman" w:hAnsi="Times New Roman" w:cs="Times New Roman"/>
          <w:sz w:val="28"/>
          <w:szCs w:val="28"/>
        </w:rPr>
        <w:t>ний и умений для решения элементарных вопросов в области экономики семьи.</w:t>
      </w:r>
    </w:p>
    <w:p w:rsidR="00FA3C1F" w:rsidRDefault="00FA3C1F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  <w:r w:rsidRPr="00462DA2">
        <w:rPr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FA3C1F">
        <w:rPr>
          <w:rFonts w:eastAsia="Times New Roman"/>
          <w:color w:val="000000"/>
          <w:sz w:val="28"/>
          <w:szCs w:val="28"/>
        </w:rPr>
        <w:t>Глобальная компетентность</w:t>
      </w:r>
      <w:r>
        <w:rPr>
          <w:rFonts w:eastAsia="Times New Roman"/>
          <w:color w:val="000000"/>
          <w:sz w:val="28"/>
          <w:szCs w:val="28"/>
        </w:rPr>
        <w:t>»</w:t>
      </w:r>
      <w:r w:rsidRPr="00FA3C1F">
        <w:rPr>
          <w:rFonts w:eastAsia="Times New Roman"/>
          <w:color w:val="000000"/>
          <w:sz w:val="28"/>
          <w:szCs w:val="28"/>
        </w:rPr>
        <w:t xml:space="preserve"> изучать местные, глобальные пр</w:t>
      </w:r>
      <w:r w:rsidRPr="00FA3C1F">
        <w:rPr>
          <w:rFonts w:eastAsia="Times New Roman"/>
          <w:color w:val="000000"/>
          <w:sz w:val="28"/>
          <w:szCs w:val="28"/>
        </w:rPr>
        <w:t>о</w:t>
      </w:r>
      <w:r w:rsidRPr="00FA3C1F">
        <w:rPr>
          <w:rFonts w:eastAsia="Times New Roman"/>
          <w:color w:val="000000"/>
          <w:sz w:val="28"/>
          <w:szCs w:val="28"/>
        </w:rPr>
        <w:t>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</w:t>
      </w:r>
      <w:r w:rsidRPr="00FA3C1F">
        <w:rPr>
          <w:rFonts w:eastAsia="Times New Roman"/>
          <w:color w:val="000000"/>
          <w:sz w:val="28"/>
          <w:szCs w:val="28"/>
        </w:rPr>
        <w:t>о</w:t>
      </w:r>
      <w:r w:rsidRPr="00FA3C1F">
        <w:rPr>
          <w:rFonts w:eastAsia="Times New Roman"/>
          <w:color w:val="000000"/>
          <w:sz w:val="28"/>
          <w:szCs w:val="28"/>
        </w:rPr>
        <w:t>го благополучия.</w:t>
      </w:r>
    </w:p>
    <w:p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»- </w:t>
      </w:r>
      <w:r w:rsidRPr="00791D2F">
        <w:rPr>
          <w:rFonts w:ascii="Times New Roman" w:eastAsia="Calibri" w:hAnsi="Times New Roman" w:cs="Times New Roman"/>
          <w:sz w:val="28"/>
          <w:szCs w:val="28"/>
        </w:rPr>
        <w:t>умение человека использовать свое воо</w:t>
      </w:r>
      <w:r w:rsidRPr="00791D2F">
        <w:rPr>
          <w:rFonts w:ascii="Times New Roman" w:eastAsia="Calibri" w:hAnsi="Times New Roman" w:cs="Times New Roman"/>
          <w:sz w:val="28"/>
          <w:szCs w:val="28"/>
        </w:rPr>
        <w:t>б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ражение для выработки и совершенствования идей, формирования нового знания, реш</w:t>
      </w:r>
      <w:r w:rsidRPr="00791D2F">
        <w:rPr>
          <w:rFonts w:ascii="Times New Roman" w:eastAsia="Calibri" w:hAnsi="Times New Roman" w:cs="Times New Roman"/>
          <w:sz w:val="28"/>
          <w:szCs w:val="28"/>
        </w:rPr>
        <w:t>е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:rsidR="00462DA2" w:rsidRPr="0060610D" w:rsidRDefault="00462DA2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</w:t>
      </w:r>
      <w:r w:rsidRPr="00462DA2">
        <w:rPr>
          <w:rFonts w:ascii="Times New Roman" w:hAnsi="Times New Roman" w:cs="Times New Roman"/>
          <w:sz w:val="28"/>
          <w:szCs w:val="28"/>
        </w:rPr>
        <w:t>н</w:t>
      </w:r>
      <w:r w:rsidRPr="00462DA2">
        <w:rPr>
          <w:rFonts w:ascii="Times New Roman" w:hAnsi="Times New Roman" w:cs="Times New Roman"/>
          <w:sz w:val="28"/>
          <w:szCs w:val="28"/>
        </w:rPr>
        <w:t>тах. Эти выводы необходимы для понимания окружающего мира, тех изменений, кот</w:t>
      </w:r>
      <w:r w:rsidRPr="00462DA2">
        <w:rPr>
          <w:rFonts w:ascii="Times New Roman" w:hAnsi="Times New Roman" w:cs="Times New Roman"/>
          <w:sz w:val="28"/>
          <w:szCs w:val="28"/>
        </w:rPr>
        <w:t>о</w:t>
      </w:r>
      <w:r w:rsidRPr="00462DA2">
        <w:rPr>
          <w:rFonts w:ascii="Times New Roman" w:hAnsi="Times New Roman" w:cs="Times New Roman"/>
          <w:sz w:val="28"/>
          <w:szCs w:val="28"/>
        </w:rPr>
        <w:t xml:space="preserve">рые вносит в него деятельность человека, и для принятия соответствующих решений. </w:t>
      </w:r>
    </w:p>
    <w:p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</w:t>
      </w:r>
      <w:r w:rsidRPr="00770A12">
        <w:rPr>
          <w:rFonts w:ascii="Times New Roman" w:hAnsi="Times New Roman" w:cs="Times New Roman"/>
          <w:sz w:val="28"/>
          <w:szCs w:val="28"/>
        </w:rPr>
        <w:t>с</w:t>
      </w:r>
      <w:r w:rsidRPr="00770A12">
        <w:rPr>
          <w:rFonts w:ascii="Times New Roman" w:hAnsi="Times New Roman" w:cs="Times New Roman"/>
          <w:sz w:val="28"/>
          <w:szCs w:val="28"/>
        </w:rPr>
        <w:t>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В первом полугодии проводятся занятия по формированию читательской и естес</w:t>
      </w:r>
      <w:r w:rsidRPr="00462DA2">
        <w:rPr>
          <w:rFonts w:ascii="Times New Roman" w:hAnsi="Times New Roman" w:cs="Times New Roman"/>
          <w:sz w:val="28"/>
          <w:szCs w:val="28"/>
        </w:rPr>
        <w:t>т</w:t>
      </w:r>
      <w:r w:rsidRPr="00462DA2">
        <w:rPr>
          <w:rFonts w:ascii="Times New Roman" w:hAnsi="Times New Roman" w:cs="Times New Roman"/>
          <w:sz w:val="28"/>
          <w:szCs w:val="28"/>
        </w:rPr>
        <w:t>веннонаучной грамотности, во 2 полугодии - по формированию математической фина</w:t>
      </w:r>
      <w:r w:rsidRPr="00462DA2">
        <w:rPr>
          <w:rFonts w:ascii="Times New Roman" w:hAnsi="Times New Roman" w:cs="Times New Roman"/>
          <w:sz w:val="28"/>
          <w:szCs w:val="28"/>
        </w:rPr>
        <w:t>н</w:t>
      </w:r>
      <w:r w:rsidRPr="00462DA2">
        <w:rPr>
          <w:rFonts w:ascii="Times New Roman" w:hAnsi="Times New Roman" w:cs="Times New Roman"/>
          <w:sz w:val="28"/>
          <w:szCs w:val="28"/>
        </w:rPr>
        <w:t xml:space="preserve">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недели;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Библиотечные уроки;</w:t>
      </w:r>
    </w:p>
    <w:p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</w:p>
    <w:p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</w:t>
      </w:r>
      <w:r w:rsidRPr="00CC5348">
        <w:rPr>
          <w:rFonts w:ascii="Times New Roman" w:hAnsi="Times New Roman" w:cs="Times New Roman"/>
          <w:sz w:val="28"/>
          <w:szCs w:val="28"/>
        </w:rPr>
        <w:t>е</w:t>
      </w:r>
      <w:r w:rsidRPr="00CC5348">
        <w:rPr>
          <w:rFonts w:ascii="Times New Roman" w:hAnsi="Times New Roman" w:cs="Times New Roman"/>
          <w:sz w:val="28"/>
          <w:szCs w:val="28"/>
        </w:rPr>
        <w:t>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4F1747">
      <w:pPr>
        <w:spacing w:after="0" w:line="240" w:lineRule="auto"/>
      </w:pPr>
    </w:p>
    <w:p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осваиватьспособырешен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иисследованиями;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спользоватьразличные способы поиска, сбора, обработки,анализа и представления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формации; 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 w:rsidR="00C0152F" w:rsidRPr="00C015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несения к известным понятиям;</w:t>
      </w:r>
    </w:p>
    <w:p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делать предварительный отбор источников информации: ориентироваться в потоке и</w:t>
      </w:r>
      <w:r w:rsidRPr="004426DD">
        <w:rPr>
          <w:rFonts w:ascii="Times New Roman" w:hAnsi="Times New Roman" w:cs="Times New Roman"/>
          <w:sz w:val="28"/>
          <w:szCs w:val="28"/>
        </w:rPr>
        <w:t>н</w:t>
      </w:r>
      <w:r w:rsidRPr="004426DD">
        <w:rPr>
          <w:rFonts w:ascii="Times New Roman" w:hAnsi="Times New Roman" w:cs="Times New Roman"/>
          <w:sz w:val="28"/>
          <w:szCs w:val="28"/>
        </w:rPr>
        <w:t xml:space="preserve">формации;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</w:t>
      </w:r>
      <w:r w:rsidRPr="004426DD">
        <w:rPr>
          <w:rFonts w:ascii="Times New Roman" w:hAnsi="Times New Roman" w:cs="Times New Roman"/>
          <w:sz w:val="28"/>
          <w:szCs w:val="28"/>
        </w:rPr>
        <w:t>ь</w:t>
      </w:r>
      <w:r w:rsidRPr="004426DD">
        <w:rPr>
          <w:rFonts w:ascii="Times New Roman" w:hAnsi="Times New Roman" w:cs="Times New Roman"/>
          <w:sz w:val="28"/>
          <w:szCs w:val="28"/>
        </w:rPr>
        <w:t>ность выполнения действий: самооценка и взаимооценка, знакомство с критериями оц</w:t>
      </w:r>
      <w:r w:rsidRPr="004426DD">
        <w:rPr>
          <w:rFonts w:ascii="Times New Roman" w:hAnsi="Times New Roman" w:cs="Times New Roman"/>
          <w:sz w:val="28"/>
          <w:szCs w:val="28"/>
        </w:rPr>
        <w:t>е</w:t>
      </w:r>
      <w:r w:rsidRPr="004426DD">
        <w:rPr>
          <w:rFonts w:ascii="Times New Roman" w:hAnsi="Times New Roman" w:cs="Times New Roman"/>
          <w:sz w:val="28"/>
          <w:szCs w:val="28"/>
        </w:rPr>
        <w:t>нивания.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</w:t>
      </w:r>
      <w:r w:rsidRPr="004426DD">
        <w:rPr>
          <w:rFonts w:ascii="Times New Roman" w:hAnsi="Times New Roman" w:cs="Times New Roman"/>
          <w:sz w:val="28"/>
          <w:szCs w:val="28"/>
        </w:rPr>
        <w:t>н</w:t>
      </w:r>
      <w:r w:rsidRPr="004426DD">
        <w:rPr>
          <w:rFonts w:ascii="Times New Roman" w:hAnsi="Times New Roman" w:cs="Times New Roman"/>
          <w:sz w:val="28"/>
          <w:szCs w:val="28"/>
        </w:rPr>
        <w:t>ными задачами и отображать предметное содержание и условия деятельности в речи;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</w:t>
      </w:r>
      <w:r w:rsidRPr="00C70208">
        <w:rPr>
          <w:rFonts w:ascii="Times New Roman" w:hAnsi="Times New Roman" w:cs="Times New Roman"/>
          <w:sz w:val="28"/>
          <w:szCs w:val="28"/>
        </w:rPr>
        <w:t>т</w:t>
      </w:r>
      <w:r w:rsidRPr="00C70208">
        <w:rPr>
          <w:rFonts w:ascii="Times New Roman" w:hAnsi="Times New Roman" w:cs="Times New Roman"/>
          <w:sz w:val="28"/>
          <w:szCs w:val="28"/>
        </w:rPr>
        <w:t>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</w:t>
      </w:r>
      <w:r w:rsidRPr="00C70208">
        <w:rPr>
          <w:rFonts w:ascii="Times New Roman" w:hAnsi="Times New Roman" w:cs="Times New Roman"/>
          <w:sz w:val="28"/>
          <w:szCs w:val="28"/>
        </w:rPr>
        <w:t>о</w:t>
      </w:r>
      <w:r w:rsidRPr="00C70208">
        <w:rPr>
          <w:rFonts w:ascii="Times New Roman" w:hAnsi="Times New Roman" w:cs="Times New Roman"/>
          <w:sz w:val="28"/>
          <w:szCs w:val="28"/>
        </w:rPr>
        <w:t>го познания.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</w:t>
      </w:r>
      <w:r w:rsidR="00C70208" w:rsidRPr="00C70208">
        <w:rPr>
          <w:rFonts w:ascii="Times New Roman" w:hAnsi="Times New Roman" w:cs="Times New Roman"/>
          <w:sz w:val="28"/>
          <w:szCs w:val="28"/>
        </w:rPr>
        <w:t>з</w:t>
      </w:r>
      <w:r w:rsidR="00C70208" w:rsidRPr="00C70208">
        <w:rPr>
          <w:rFonts w:ascii="Times New Roman" w:hAnsi="Times New Roman" w:cs="Times New Roman"/>
          <w:sz w:val="28"/>
          <w:szCs w:val="28"/>
        </w:rPr>
        <w:t>ных контекстах;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онструктивному,активному и размышля</w:t>
      </w:r>
      <w:r w:rsidR="00C70208" w:rsidRPr="00C70208">
        <w:rPr>
          <w:rFonts w:ascii="Times New Roman" w:hAnsi="Times New Roman" w:cs="Times New Roman"/>
          <w:sz w:val="28"/>
          <w:szCs w:val="28"/>
        </w:rPr>
        <w:t>ю</w:t>
      </w:r>
      <w:r w:rsidR="00C70208" w:rsidRPr="00C70208">
        <w:rPr>
          <w:rFonts w:ascii="Times New Roman" w:hAnsi="Times New Roman" w:cs="Times New Roman"/>
          <w:sz w:val="28"/>
          <w:szCs w:val="28"/>
        </w:rPr>
        <w:t>щему человеку.</w:t>
      </w:r>
    </w:p>
    <w:p w:rsidR="00C70208" w:rsidRPr="00461F62" w:rsidRDefault="00C70208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110941279"/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3"/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</w:rPr>
        <w:t>: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рассматривать вопросы и ситуации местного, глобального и межкульту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значения (например, бедность, экономическая взаимозависимость, миграция, нер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венство, экологические риски, конфликты, культурные различия и стереотипы);</w:t>
      </w:r>
    </w:p>
    <w:p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знания о мире и критически мыслить при рассуждении о гл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задавать вопросы, анализировать информацию, объяснять явления и выр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находить, анализировать и критически оценивать сообщения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</w:t>
      </w:r>
      <w:r w:rsidRPr="00764817">
        <w:rPr>
          <w:rFonts w:ascii="Times New Roman" w:eastAsia="Calibri" w:hAnsi="Times New Roman" w:cs="Times New Roman"/>
          <w:sz w:val="28"/>
          <w:szCs w:val="28"/>
        </w:rPr>
        <w:t>к</w:t>
      </w:r>
      <w:r w:rsidRPr="00764817">
        <w:rPr>
          <w:rFonts w:ascii="Times New Roman" w:eastAsia="Calibri" w:hAnsi="Times New Roman" w:cs="Times New Roman"/>
          <w:sz w:val="28"/>
          <w:szCs w:val="28"/>
        </w:rPr>
        <w:t>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</w:t>
      </w:r>
      <w:r w:rsidRPr="00764817"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>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/>
      </w:tblPr>
      <w:tblGrid>
        <w:gridCol w:w="562"/>
        <w:gridCol w:w="2268"/>
        <w:gridCol w:w="851"/>
        <w:gridCol w:w="4536"/>
        <w:gridCol w:w="2693"/>
      </w:tblGrid>
      <w:tr w:rsidR="00CC5348" w:rsidRPr="00CC5348" w:rsidTr="004F1747">
        <w:tc>
          <w:tcPr>
            <w:tcW w:w="562" w:type="dxa"/>
          </w:tcPr>
          <w:p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4F1747">
        <w:tc>
          <w:tcPr>
            <w:tcW w:w="562" w:type="dxa"/>
          </w:tcPr>
          <w:p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851" w:type="dxa"/>
          </w:tcPr>
          <w:p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лась летать.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2693" w:type="dxa"/>
          </w:tcPr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003467" w:rsidTr="004F1747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:rsidTr="003221CE">
        <w:tc>
          <w:tcPr>
            <w:tcW w:w="804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3221CE">
        <w:tc>
          <w:tcPr>
            <w:tcW w:w="804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зернышки.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993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981D7A">
        <w:tc>
          <w:tcPr>
            <w:tcW w:w="10904" w:type="dxa"/>
            <w:gridSpan w:val="7"/>
          </w:tcPr>
          <w:p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904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:rsidTr="003221CE">
        <w:tc>
          <w:tcPr>
            <w:tcW w:w="80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/>
      </w:tblPr>
      <w:tblGrid>
        <w:gridCol w:w="562"/>
        <w:gridCol w:w="2410"/>
        <w:gridCol w:w="992"/>
        <w:gridCol w:w="3929"/>
        <w:gridCol w:w="3017"/>
      </w:tblGrid>
      <w:tr w:rsidR="00963622" w:rsidRPr="00CC5348" w:rsidTr="003221CE">
        <w:tc>
          <w:tcPr>
            <w:tcW w:w="562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Поврежденные и фальшивые ден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FD1" w:rsidRPr="00003467" w:rsidTr="003221CE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:rsidTr="003221CE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3221CE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3221CE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981D7A">
        <w:tc>
          <w:tcPr>
            <w:tcW w:w="10762" w:type="dxa"/>
            <w:gridSpan w:val="7"/>
          </w:tcPr>
          <w:p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тях»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:rsidTr="003221CE">
        <w:tc>
          <w:tcPr>
            <w:tcW w:w="80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/>
      </w:tblPr>
      <w:tblGrid>
        <w:gridCol w:w="817"/>
        <w:gridCol w:w="2297"/>
        <w:gridCol w:w="1134"/>
        <w:gridCol w:w="3645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FA2D68">
        <w:trPr>
          <w:trHeight w:val="2919"/>
        </w:trPr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Виды расходов.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ги?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гулярные) доходы. </w:t>
            </w:r>
          </w:p>
          <w:p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жи.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тентность</w:t>
            </w:r>
          </w:p>
        </w:tc>
        <w:tc>
          <w:tcPr>
            <w:tcW w:w="1134" w:type="dxa"/>
          </w:tcPr>
          <w:p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сываем продукты или голод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ем?»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604" w:rsidRPr="00455A6D" w:rsidTr="00511DC8">
        <w:tc>
          <w:tcPr>
            <w:tcW w:w="817" w:type="dxa"/>
          </w:tcPr>
          <w:p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B8" w:rsidRPr="00003467" w:rsidTr="00511DC8">
        <w:tc>
          <w:tcPr>
            <w:tcW w:w="817" w:type="dxa"/>
          </w:tcPr>
          <w:p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:rsidTr="00511DC8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511DC8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981D7A">
        <w:tc>
          <w:tcPr>
            <w:tcW w:w="10762" w:type="dxa"/>
            <w:gridSpan w:val="7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тает»?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лярные) доходы.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ги. 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:rsidTr="00511DC8">
        <w:tc>
          <w:tcPr>
            <w:tcW w:w="80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/>
      </w:tblPr>
      <w:tblGrid>
        <w:gridCol w:w="817"/>
        <w:gridCol w:w="1872"/>
        <w:gridCol w:w="992"/>
        <w:gridCol w:w="4212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мотность</w:t>
            </w:r>
          </w:p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ская </w:t>
            </w:r>
          </w:p>
          <w:p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992" w:type="dxa"/>
          </w:tcPr>
          <w:p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да».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F2E" w:rsidRPr="00455A6D" w:rsidTr="00511DC8">
        <w:tc>
          <w:tcPr>
            <w:tcW w:w="817" w:type="dxa"/>
          </w:tcPr>
          <w:p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624" w:rsidRPr="00003467" w:rsidTr="00511DC8">
        <w:tc>
          <w:tcPr>
            <w:tcW w:w="817" w:type="dxa"/>
          </w:tcPr>
          <w:p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:rsidTr="00413F9B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413F9B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ные уборы.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си.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бы. 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:rsidTr="00413F9B">
        <w:tc>
          <w:tcPr>
            <w:tcW w:w="80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20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F71" w:rsidRDefault="00887F71" w:rsidP="00462DA2">
      <w:pPr>
        <w:spacing w:after="0" w:line="240" w:lineRule="auto"/>
      </w:pPr>
      <w:r>
        <w:separator/>
      </w:r>
    </w:p>
  </w:endnote>
  <w:endnote w:type="continuationSeparator" w:id="1">
    <w:p w:rsidR="00887F71" w:rsidRDefault="00887F71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3170034"/>
      <w:docPartObj>
        <w:docPartGallery w:val="Page Numbers (Bottom of Page)"/>
        <w:docPartUnique/>
      </w:docPartObj>
    </w:sdtPr>
    <w:sdtContent>
      <w:p w:rsidR="00F82C84" w:rsidRDefault="009B56AF">
        <w:pPr>
          <w:pStyle w:val="a5"/>
          <w:jc w:val="center"/>
        </w:pPr>
        <w:r>
          <w:fldChar w:fldCharType="begin"/>
        </w:r>
        <w:r w:rsidR="00F82C84">
          <w:instrText>PAGE   \* MERGEFORMAT</w:instrText>
        </w:r>
        <w:r>
          <w:fldChar w:fldCharType="separate"/>
        </w:r>
        <w:r w:rsidR="00717600">
          <w:rPr>
            <w:noProof/>
          </w:rPr>
          <w:t>13</w:t>
        </w:r>
        <w:r>
          <w:fldChar w:fldCharType="end"/>
        </w:r>
      </w:p>
    </w:sdtContent>
  </w:sdt>
  <w:p w:rsidR="00F82C84" w:rsidRDefault="00F82C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F71" w:rsidRDefault="00887F71" w:rsidP="00462DA2">
      <w:pPr>
        <w:spacing w:after="0" w:line="240" w:lineRule="auto"/>
      </w:pPr>
      <w:r>
        <w:separator/>
      </w:r>
    </w:p>
  </w:footnote>
  <w:footnote w:type="continuationSeparator" w:id="1">
    <w:p w:rsidR="00887F71" w:rsidRDefault="00887F71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8pt;height:3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2C02"/>
    <w:rsid w:val="00003467"/>
    <w:rsid w:val="00050055"/>
    <w:rsid w:val="00052372"/>
    <w:rsid w:val="00067B7E"/>
    <w:rsid w:val="00070D65"/>
    <w:rsid w:val="000A4C2F"/>
    <w:rsid w:val="000B4706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17600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87F7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56AF"/>
    <w:rsid w:val="009B66B2"/>
    <w:rsid w:val="009E00A8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82C84"/>
    <w:rsid w:val="00FA2D68"/>
    <w:rsid w:val="00FA3C1F"/>
    <w:rsid w:val="00FB53B0"/>
    <w:rsid w:val="00FC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AF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74A95-EB18-4E4B-82F7-6D912BC9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3485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Учитель</cp:lastModifiedBy>
  <cp:revision>3</cp:revision>
  <cp:lastPrinted>2022-09-13T09:45:00Z</cp:lastPrinted>
  <dcterms:created xsi:type="dcterms:W3CDTF">2023-08-30T08:21:00Z</dcterms:created>
  <dcterms:modified xsi:type="dcterms:W3CDTF">2023-09-11T17:45:00Z</dcterms:modified>
</cp:coreProperties>
</file>