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892" w:rsidRPr="00661892" w:rsidRDefault="00661892" w:rsidP="00661892">
      <w:pPr>
        <w:spacing w:after="0"/>
        <w:ind w:right="-14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block-13915243"/>
      <w:r w:rsidRPr="00661892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МИНИСТЕРСТВОПРОСВЕЩЕНИЯРОССИЙСКОЙФЕДЕРАЦИИ</w:t>
      </w:r>
    </w:p>
    <w:p w:rsidR="00661892" w:rsidRPr="00661892" w:rsidRDefault="00661892" w:rsidP="006618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61892" w:rsidRPr="00661892" w:rsidRDefault="00661892" w:rsidP="0066189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099227ef-7029-4079-ae60-1c1e725042d4"/>
      <w:r w:rsidRPr="0066189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Министерство образования и спорта Республики Карелия </w:t>
      </w:r>
      <w:bookmarkEnd w:id="1"/>
    </w:p>
    <w:p w:rsidR="00661892" w:rsidRPr="00661892" w:rsidRDefault="00661892" w:rsidP="0066189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6189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bookmarkStart w:id="2" w:name="60108ef9-761b-4d5f-b35a-43765278bc23"/>
      <w:r w:rsidRPr="0066189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Администрация Сортавальского муниципального района </w:t>
      </w:r>
      <w:bookmarkEnd w:id="2"/>
    </w:p>
    <w:p w:rsidR="00661892" w:rsidRPr="00661892" w:rsidRDefault="00661892" w:rsidP="0066189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6189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МКОУ Сортавальского муниципального района РК Вяртсильская СОШ</w:t>
      </w:r>
    </w:p>
    <w:p w:rsidR="00661892" w:rsidRPr="00F20587" w:rsidRDefault="00661892" w:rsidP="00661892">
      <w:pPr>
        <w:spacing w:after="0"/>
        <w:jc w:val="both"/>
        <w:rPr>
          <w:sz w:val="36"/>
          <w:szCs w:val="36"/>
          <w:lang w:eastAsia="ru-RU"/>
        </w:rPr>
      </w:pPr>
      <w:r w:rsidRPr="00042761">
        <w:rPr>
          <w:noProof/>
          <w:sz w:val="36"/>
          <w:szCs w:val="36"/>
          <w:lang w:eastAsia="ru-RU"/>
        </w:rPr>
        <w:drawing>
          <wp:inline distT="0" distB="0" distL="0" distR="0">
            <wp:extent cx="5980742" cy="2590800"/>
            <wp:effectExtent l="76200" t="152400" r="58108" b="133350"/>
            <wp:docPr id="5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4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892" w:rsidRDefault="00661892" w:rsidP="00661892">
      <w:pPr>
        <w:pStyle w:val="ae"/>
        <w:ind w:left="0"/>
        <w:rPr>
          <w:sz w:val="20"/>
        </w:rPr>
      </w:pPr>
    </w:p>
    <w:p w:rsidR="00EB2D93" w:rsidRDefault="00EB2D93">
      <w:pPr>
        <w:spacing w:after="0"/>
        <w:ind w:left="120"/>
      </w:pPr>
    </w:p>
    <w:p w:rsidR="00EB2D93" w:rsidRPr="00661892" w:rsidRDefault="004F42E0">
      <w:pPr>
        <w:spacing w:after="0" w:line="408" w:lineRule="auto"/>
        <w:ind w:left="120"/>
        <w:jc w:val="center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B2D93" w:rsidRPr="00661892" w:rsidRDefault="004F42E0">
      <w:pPr>
        <w:spacing w:after="0" w:line="408" w:lineRule="auto"/>
        <w:ind w:left="120"/>
        <w:jc w:val="center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(Идентификатор 1894232)</w:t>
      </w: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4F42E0">
      <w:pPr>
        <w:spacing w:after="0" w:line="408" w:lineRule="auto"/>
        <w:ind w:left="120"/>
        <w:jc w:val="center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EB2D93" w:rsidRPr="00661892" w:rsidRDefault="004F42E0">
      <w:pPr>
        <w:spacing w:after="0" w:line="408" w:lineRule="auto"/>
        <w:ind w:left="120"/>
        <w:jc w:val="center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661892">
        <w:rPr>
          <w:rFonts w:ascii="Calibri" w:hAnsi="Calibri"/>
          <w:color w:val="000000"/>
          <w:sz w:val="28"/>
          <w:lang w:val="ru-RU"/>
        </w:rPr>
        <w:t xml:space="preserve">– 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EB2D93">
      <w:pPr>
        <w:spacing w:after="0"/>
        <w:ind w:left="120"/>
        <w:jc w:val="center"/>
        <w:rPr>
          <w:lang w:val="ru-RU"/>
        </w:rPr>
      </w:pPr>
    </w:p>
    <w:p w:rsidR="00EB2D93" w:rsidRPr="00661892" w:rsidRDefault="004F42E0">
      <w:pPr>
        <w:spacing w:after="0"/>
        <w:ind w:left="120"/>
        <w:jc w:val="center"/>
        <w:rPr>
          <w:lang w:val="ru-RU"/>
        </w:rPr>
      </w:pPr>
      <w:bookmarkStart w:id="3" w:name="83855128-b2e3-43b4-b7ed-dd91c2c6823e"/>
      <w:r w:rsidRPr="00661892">
        <w:rPr>
          <w:rFonts w:ascii="Times New Roman" w:hAnsi="Times New Roman"/>
          <w:b/>
          <w:color w:val="000000"/>
          <w:sz w:val="28"/>
          <w:lang w:val="ru-RU"/>
        </w:rPr>
        <w:t>Вяртсиля</w:t>
      </w:r>
      <w:bookmarkEnd w:id="3"/>
      <w:r w:rsidRPr="006618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4e1bc01-0360-4a25-8179-1c5d9cd1749e"/>
      <w:r w:rsidRPr="0066189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618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B2D93" w:rsidRPr="00661892" w:rsidRDefault="00EB2D93">
      <w:pPr>
        <w:spacing w:after="0"/>
        <w:ind w:left="120"/>
        <w:rPr>
          <w:lang w:val="ru-RU"/>
        </w:rPr>
      </w:pPr>
    </w:p>
    <w:p w:rsidR="00EB2D93" w:rsidRPr="00661892" w:rsidRDefault="00EB2D93">
      <w:pPr>
        <w:rPr>
          <w:lang w:val="ru-RU"/>
        </w:rPr>
        <w:sectPr w:rsidR="00EB2D93" w:rsidRPr="00661892">
          <w:pgSz w:w="11906" w:h="16383"/>
          <w:pgMar w:top="1134" w:right="850" w:bottom="1134" w:left="1701" w:header="720" w:footer="720" w:gutter="0"/>
          <w:cols w:space="720"/>
        </w:sect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bookmarkStart w:id="5" w:name="block-13915242"/>
      <w:bookmarkEnd w:id="0"/>
      <w:r w:rsidRPr="0066189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ние», а также с учётом федеральной рабочей программы воспитания.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</w:t>
      </w:r>
      <w:r w:rsidRPr="00661892">
        <w:rPr>
          <w:rFonts w:ascii="Times New Roman" w:hAnsi="Times New Roman"/>
          <w:color w:val="000000"/>
          <w:sz w:val="28"/>
          <w:lang w:val="ru-RU"/>
        </w:rPr>
        <w:t>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</w:t>
      </w:r>
      <w:r w:rsidRPr="00661892">
        <w:rPr>
          <w:rFonts w:ascii="Times New Roman" w:hAnsi="Times New Roman"/>
          <w:color w:val="000000"/>
          <w:sz w:val="28"/>
          <w:lang w:val="ru-RU"/>
        </w:rPr>
        <w:t>шения задач личной и социальной значимости.</w:t>
      </w:r>
      <w:proofErr w:type="gramEnd"/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</w:t>
      </w:r>
      <w:r w:rsidRPr="00661892">
        <w:rPr>
          <w:rFonts w:ascii="Times New Roman" w:hAnsi="Times New Roman"/>
          <w:color w:val="000000"/>
          <w:sz w:val="28"/>
          <w:lang w:val="ru-RU"/>
        </w:rPr>
        <w:t>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в обществе, правовые нормы, регулирующие отношения людей во всех областях жизни.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</w:t>
      </w:r>
      <w:r w:rsidRPr="00661892">
        <w:rPr>
          <w:rFonts w:ascii="Times New Roman" w:hAnsi="Times New Roman"/>
          <w:color w:val="000000"/>
          <w:sz w:val="28"/>
          <w:lang w:val="ru-RU"/>
        </w:rPr>
        <w:t>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</w:t>
      </w:r>
      <w:r w:rsidRPr="00661892">
        <w:rPr>
          <w:rFonts w:ascii="Times New Roman" w:hAnsi="Times New Roman"/>
          <w:color w:val="000000"/>
          <w:sz w:val="28"/>
          <w:lang w:val="ru-RU"/>
        </w:rPr>
        <w:t>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</w:t>
      </w:r>
      <w:r w:rsidRPr="00661892">
        <w:rPr>
          <w:rFonts w:ascii="Times New Roman" w:hAnsi="Times New Roman"/>
          <w:color w:val="000000"/>
          <w:sz w:val="28"/>
          <w:lang w:val="ru-RU"/>
        </w:rPr>
        <w:t>ий.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</w:t>
      </w:r>
      <w:r w:rsidRPr="00661892">
        <w:rPr>
          <w:rFonts w:ascii="Times New Roman" w:hAnsi="Times New Roman"/>
          <w:color w:val="000000"/>
          <w:sz w:val="28"/>
          <w:lang w:val="ru-RU"/>
        </w:rPr>
        <w:t>итуаций.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 xml:space="preserve">С учётом особенностей социального взросления обучающихся, </w:t>
      </w:r>
      <w:r w:rsidRPr="00661892">
        <w:rPr>
          <w:rFonts w:ascii="Times New Roman" w:hAnsi="Times New Roman"/>
          <w:color w:val="000000"/>
          <w:sz w:val="28"/>
          <w:lang w:val="ru-RU"/>
        </w:rPr>
        <w:t>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</w:t>
      </w:r>
      <w:r w:rsidRPr="00661892">
        <w:rPr>
          <w:rFonts w:ascii="Times New Roman" w:hAnsi="Times New Roman"/>
          <w:color w:val="000000"/>
          <w:sz w:val="28"/>
          <w:lang w:val="ru-RU"/>
        </w:rPr>
        <w:t>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воспитание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</w:t>
      </w:r>
      <w:r w:rsidRPr="00661892">
        <w:rPr>
          <w:rFonts w:ascii="Times New Roman" w:hAnsi="Times New Roman"/>
          <w:color w:val="000000"/>
          <w:sz w:val="28"/>
          <w:lang w:val="ru-RU"/>
        </w:rPr>
        <w:t>стве Российской Федерации;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</w:t>
      </w:r>
      <w:r w:rsidRPr="00661892">
        <w:rPr>
          <w:rFonts w:ascii="Times New Roman" w:hAnsi="Times New Roman"/>
          <w:color w:val="000000"/>
          <w:sz w:val="28"/>
          <w:lang w:val="ru-RU"/>
        </w:rPr>
        <w:t>ю в различных областях жизни: семейной, трудовой, профессиональной;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</w:t>
      </w:r>
      <w:r w:rsidRPr="00661892">
        <w:rPr>
          <w:rFonts w:ascii="Times New Roman" w:hAnsi="Times New Roman"/>
          <w:color w:val="000000"/>
          <w:sz w:val="28"/>
          <w:lang w:val="ru-RU"/>
        </w:rPr>
        <w:t>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развитие комплекса умений, направленных на синтезирование информации из разных источни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ков (в том числе неадаптированных, цифровых и традиционных) для решения образовательных задач и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</w:t>
      </w:r>
      <w:r w:rsidRPr="00661892">
        <w:rPr>
          <w:rFonts w:ascii="Times New Roman" w:hAnsi="Times New Roman"/>
          <w:color w:val="000000"/>
          <w:sz w:val="28"/>
          <w:lang w:val="ru-RU"/>
        </w:rPr>
        <w:t>ия личных финансовых целей, взаимодействия с государственными органами, финансовыми организациями;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</w:t>
      </w:r>
      <w:r w:rsidRPr="00661892">
        <w:rPr>
          <w:rFonts w:ascii="Times New Roman" w:hAnsi="Times New Roman"/>
          <w:color w:val="000000"/>
          <w:sz w:val="28"/>
          <w:lang w:val="ru-RU"/>
        </w:rPr>
        <w:t>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</w:t>
      </w:r>
      <w:r w:rsidRPr="00661892">
        <w:rPr>
          <w:rFonts w:ascii="Times New Roman" w:hAnsi="Times New Roman"/>
          <w:color w:val="000000"/>
          <w:sz w:val="28"/>
          <w:lang w:val="ru-RU"/>
        </w:rPr>
        <w:t>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направлениям социально­гуманитарной подготовки.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ae73cf6-9a33-481a-a72b-2a67fc11b813"/>
      <w:r w:rsidRPr="00661892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  <w:r w:rsidRPr="0066189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B2D93" w:rsidRPr="00661892" w:rsidRDefault="00EB2D93">
      <w:pPr>
        <w:rPr>
          <w:lang w:val="ru-RU"/>
        </w:rPr>
        <w:sectPr w:rsidR="00EB2D93" w:rsidRPr="00661892">
          <w:pgSz w:w="11906" w:h="16383"/>
          <w:pgMar w:top="1134" w:right="850" w:bottom="1134" w:left="1701" w:header="720" w:footer="720" w:gutter="0"/>
          <w:cols w:space="720"/>
        </w:sect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bookmarkStart w:id="7" w:name="block-13915244"/>
      <w:bookmarkEnd w:id="5"/>
      <w:r w:rsidRPr="006618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Социальные н</w:t>
      </w:r>
      <w:r w:rsidRPr="00661892">
        <w:rPr>
          <w:rFonts w:ascii="Times New Roman" w:hAnsi="Times New Roman"/>
          <w:b/>
          <w:color w:val="000000"/>
          <w:sz w:val="28"/>
          <w:lang w:val="ru-RU"/>
        </w:rPr>
        <w:t>ауки и их особенности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</w:t>
      </w:r>
      <w:r w:rsidRPr="00661892">
        <w:rPr>
          <w:rFonts w:ascii="Times New Roman" w:hAnsi="Times New Roman"/>
          <w:color w:val="000000"/>
          <w:sz w:val="28"/>
          <w:lang w:val="ru-RU"/>
        </w:rPr>
        <w:t>ософия и наука.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Социальная </w:t>
      </w:r>
      <w:r w:rsidRPr="00661892">
        <w:rPr>
          <w:rFonts w:ascii="Times New Roman" w:hAnsi="Times New Roman"/>
          <w:color w:val="000000"/>
          <w:sz w:val="28"/>
          <w:lang w:val="ru-RU"/>
        </w:rPr>
        <w:t>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Типологи</w:t>
      </w:r>
      <w:r w:rsidRPr="00661892">
        <w:rPr>
          <w:rFonts w:ascii="Times New Roman" w:hAnsi="Times New Roman"/>
          <w:color w:val="000000"/>
          <w:sz w:val="28"/>
          <w:lang w:val="ru-RU"/>
        </w:rPr>
        <w:t>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</w:t>
      </w:r>
      <w:r w:rsidRPr="00661892">
        <w:rPr>
          <w:rFonts w:ascii="Times New Roman" w:hAnsi="Times New Roman"/>
          <w:color w:val="000000"/>
          <w:sz w:val="28"/>
          <w:lang w:val="ru-RU"/>
        </w:rPr>
        <w:t>а и человека.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>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познанию и деятельности – фундаментальные особенности человека.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</w:t>
      </w:r>
      <w:r w:rsidRPr="00661892">
        <w:rPr>
          <w:rFonts w:ascii="Times New Roman" w:hAnsi="Times New Roman"/>
          <w:color w:val="000000"/>
          <w:sz w:val="28"/>
          <w:lang w:val="ru-RU"/>
        </w:rPr>
        <w:t>зование достоверной и недостоверной информации.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Гнос</w:t>
      </w:r>
      <w:r w:rsidRPr="00661892">
        <w:rPr>
          <w:rFonts w:ascii="Times New Roman" w:hAnsi="Times New Roman"/>
          <w:color w:val="000000"/>
          <w:sz w:val="28"/>
          <w:lang w:val="ru-RU"/>
        </w:rPr>
        <w:t>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</w:t>
      </w:r>
      <w:r w:rsidRPr="00661892">
        <w:rPr>
          <w:rFonts w:ascii="Times New Roman" w:hAnsi="Times New Roman"/>
          <w:color w:val="000000"/>
          <w:sz w:val="28"/>
          <w:lang w:val="ru-RU"/>
        </w:rPr>
        <w:t>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</w:t>
      </w:r>
      <w:r w:rsidRPr="00661892">
        <w:rPr>
          <w:rFonts w:ascii="Times New Roman" w:hAnsi="Times New Roman"/>
          <w:color w:val="000000"/>
          <w:sz w:val="28"/>
          <w:lang w:val="ru-RU"/>
        </w:rPr>
        <w:t>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</w:t>
      </w:r>
      <w:r w:rsidRPr="00661892">
        <w:rPr>
          <w:rFonts w:ascii="Times New Roman" w:hAnsi="Times New Roman"/>
          <w:color w:val="000000"/>
          <w:sz w:val="28"/>
          <w:lang w:val="ru-RU"/>
        </w:rPr>
        <w:t>ы и методы научного познания. Дифференциация и интеграция научного знания. Междисциплинарные научные исследования.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</w:t>
      </w:r>
      <w:r w:rsidRPr="00661892">
        <w:rPr>
          <w:rFonts w:ascii="Times New Roman" w:hAnsi="Times New Roman"/>
          <w:color w:val="000000"/>
          <w:sz w:val="28"/>
          <w:lang w:val="ru-RU"/>
        </w:rPr>
        <w:t>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</w:t>
      </w:r>
      <w:r w:rsidRPr="00661892">
        <w:rPr>
          <w:rFonts w:ascii="Times New Roman" w:hAnsi="Times New Roman"/>
          <w:color w:val="000000"/>
          <w:sz w:val="28"/>
          <w:lang w:val="ru-RU"/>
        </w:rPr>
        <w:t>е понимание. Влияние религии на развитие культуры.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</w:t>
      </w:r>
      <w:r w:rsidRPr="00661892">
        <w:rPr>
          <w:rFonts w:ascii="Times New Roman" w:hAnsi="Times New Roman"/>
          <w:color w:val="000000"/>
          <w:sz w:val="28"/>
          <w:lang w:val="ru-RU"/>
        </w:rPr>
        <w:t>чных открытий и ответственность учёного. Авторитет науки. Достижения российской науки на современном этапе.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</w:t>
      </w:r>
      <w:r w:rsidRPr="00661892">
        <w:rPr>
          <w:rFonts w:ascii="Times New Roman" w:hAnsi="Times New Roman"/>
          <w:color w:val="000000"/>
          <w:sz w:val="28"/>
          <w:lang w:val="ru-RU"/>
        </w:rPr>
        <w:t>енная оценка. Нравственность как область индивидуально ответственного поведения.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</w:t>
      </w:r>
      <w:r w:rsidRPr="00661892">
        <w:rPr>
          <w:rFonts w:ascii="Times New Roman" w:hAnsi="Times New Roman"/>
          <w:color w:val="000000"/>
          <w:sz w:val="28"/>
          <w:lang w:val="ru-RU"/>
        </w:rPr>
        <w:t>фией.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социальных отношений.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Я-концепция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>». Самопознание и самооценка. Самоконтроль. Социальная идентичность. Ролевое поведение. Межличностное взаимодействие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как объект социальной психологии.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группах. Феномен психологии масс, «эффект толпы».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</w:t>
      </w:r>
      <w:r w:rsidRPr="00661892">
        <w:rPr>
          <w:rFonts w:ascii="Times New Roman" w:hAnsi="Times New Roman"/>
          <w:color w:val="000000"/>
          <w:sz w:val="28"/>
          <w:lang w:val="ru-RU"/>
        </w:rPr>
        <w:t>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лидерства. Формы и стиль лидерства. Взаимоотношения в ученических группах.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Общение как объект социально­психологических исследований. Функции общения. Общение как обмен информацие</w:t>
      </w:r>
      <w:r w:rsidRPr="00661892">
        <w:rPr>
          <w:rFonts w:ascii="Times New Roman" w:hAnsi="Times New Roman"/>
          <w:color w:val="000000"/>
          <w:sz w:val="28"/>
          <w:lang w:val="ru-RU"/>
        </w:rPr>
        <w:t>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</w:t>
      </w:r>
      <w:r w:rsidRPr="00661892">
        <w:rPr>
          <w:rFonts w:ascii="Times New Roman" w:hAnsi="Times New Roman"/>
          <w:color w:val="000000"/>
          <w:sz w:val="28"/>
          <w:lang w:val="ru-RU"/>
        </w:rPr>
        <w:t>бы их разрешения.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</w:t>
      </w:r>
      <w:r w:rsidRPr="00661892">
        <w:rPr>
          <w:rFonts w:ascii="Times New Roman" w:hAnsi="Times New Roman"/>
          <w:color w:val="000000"/>
          <w:sz w:val="28"/>
          <w:lang w:val="ru-RU"/>
        </w:rPr>
        <w:t>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</w:t>
      </w:r>
      <w:r w:rsidRPr="00661892">
        <w:rPr>
          <w:rFonts w:ascii="Times New Roman" w:hAnsi="Times New Roman"/>
          <w:color w:val="000000"/>
          <w:sz w:val="28"/>
          <w:lang w:val="ru-RU"/>
        </w:rPr>
        <w:t>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</w:t>
      </w:r>
      <w:r w:rsidRPr="00661892">
        <w:rPr>
          <w:rFonts w:ascii="Times New Roman" w:hAnsi="Times New Roman"/>
          <w:color w:val="000000"/>
          <w:sz w:val="28"/>
          <w:lang w:val="ru-RU"/>
        </w:rPr>
        <w:t>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роскоши. Товары Гиффена и эффект Веблена. Рыночное равновесие, равновесная цена.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</w:t>
      </w:r>
      <w:r w:rsidRPr="00661892">
        <w:rPr>
          <w:rFonts w:ascii="Times New Roman" w:hAnsi="Times New Roman"/>
          <w:color w:val="000000"/>
          <w:sz w:val="28"/>
          <w:lang w:val="ru-RU"/>
        </w:rPr>
        <w:t>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Рынок ресурсов. Рынок земли. Природные ресурсы и экономическая рента. Рынок капитала. Спрос и предложение </w:t>
      </w:r>
      <w:r w:rsidRPr="00661892">
        <w:rPr>
          <w:rFonts w:ascii="Times New Roman" w:hAnsi="Times New Roman"/>
          <w:color w:val="000000"/>
          <w:sz w:val="28"/>
          <w:lang w:val="ru-RU"/>
        </w:rPr>
        <w:t>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</w:t>
      </w:r>
      <w:r w:rsidRPr="00661892">
        <w:rPr>
          <w:rFonts w:ascii="Times New Roman" w:hAnsi="Times New Roman"/>
          <w:color w:val="000000"/>
          <w:sz w:val="28"/>
          <w:lang w:val="ru-RU"/>
        </w:rPr>
        <w:t>и современного рынка труда 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</w:t>
      </w:r>
      <w:r w:rsidRPr="00661892">
        <w:rPr>
          <w:rFonts w:ascii="Times New Roman" w:hAnsi="Times New Roman"/>
          <w:color w:val="000000"/>
          <w:sz w:val="28"/>
          <w:lang w:val="ru-RU"/>
        </w:rPr>
        <w:t>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Экон</w:t>
      </w:r>
      <w:r w:rsidRPr="00661892">
        <w:rPr>
          <w:rFonts w:ascii="Times New Roman" w:hAnsi="Times New Roman"/>
          <w:color w:val="000000"/>
          <w:sz w:val="28"/>
          <w:lang w:val="ru-RU"/>
        </w:rPr>
        <w:t>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</w:t>
      </w:r>
      <w:r w:rsidRPr="00661892">
        <w:rPr>
          <w:rFonts w:ascii="Times New Roman" w:hAnsi="Times New Roman"/>
          <w:color w:val="000000"/>
          <w:sz w:val="28"/>
          <w:lang w:val="ru-RU"/>
        </w:rPr>
        <w:t>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Финансовы</w:t>
      </w:r>
      <w:r w:rsidRPr="00661892">
        <w:rPr>
          <w:rFonts w:ascii="Times New Roman" w:hAnsi="Times New Roman"/>
          <w:color w:val="000000"/>
          <w:sz w:val="28"/>
          <w:lang w:val="ru-RU"/>
        </w:rPr>
        <w:t>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</w:t>
      </w:r>
      <w:r w:rsidRPr="00661892">
        <w:rPr>
          <w:rFonts w:ascii="Times New Roman" w:hAnsi="Times New Roman"/>
          <w:color w:val="000000"/>
          <w:sz w:val="28"/>
          <w:lang w:val="ru-RU"/>
        </w:rPr>
        <w:t>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</w:t>
      </w:r>
      <w:r w:rsidRPr="00661892">
        <w:rPr>
          <w:rFonts w:ascii="Times New Roman" w:hAnsi="Times New Roman"/>
          <w:color w:val="000000"/>
          <w:sz w:val="28"/>
          <w:lang w:val="ru-RU"/>
        </w:rPr>
        <w:t>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</w:t>
      </w:r>
      <w:r w:rsidRPr="00661892">
        <w:rPr>
          <w:rFonts w:ascii="Times New Roman" w:hAnsi="Times New Roman"/>
          <w:color w:val="000000"/>
          <w:sz w:val="28"/>
          <w:lang w:val="ru-RU"/>
        </w:rPr>
        <w:t>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</w:t>
      </w:r>
      <w:r w:rsidRPr="00661892">
        <w:rPr>
          <w:rFonts w:ascii="Times New Roman" w:hAnsi="Times New Roman"/>
          <w:color w:val="000000"/>
          <w:sz w:val="28"/>
          <w:lang w:val="ru-RU"/>
        </w:rPr>
        <w:t>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Рынок благ. Совокупный спрос и совокупное предложение. Экономические циклы. Фазы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</w:t>
      </w:r>
      <w:r w:rsidRPr="00661892">
        <w:rPr>
          <w:rFonts w:ascii="Times New Roman" w:hAnsi="Times New Roman"/>
          <w:color w:val="000000"/>
          <w:sz w:val="28"/>
          <w:lang w:val="ru-RU"/>
        </w:rPr>
        <w:t>роста.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</w:t>
      </w:r>
      <w:r w:rsidRPr="00661892">
        <w:rPr>
          <w:rFonts w:ascii="Times New Roman" w:hAnsi="Times New Roman"/>
          <w:color w:val="000000"/>
          <w:sz w:val="28"/>
          <w:lang w:val="ru-RU"/>
        </w:rPr>
        <w:t>й баланс. Валютный рынок.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</w:t>
      </w:r>
      <w:r w:rsidRPr="00661892">
        <w:rPr>
          <w:rFonts w:ascii="Times New Roman" w:hAnsi="Times New Roman"/>
          <w:color w:val="000000"/>
          <w:sz w:val="28"/>
          <w:lang w:val="ru-RU"/>
        </w:rPr>
        <w:t>новные направления развития социологии. Структурный и функциональный анализ общества в социологии.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Этнические об</w:t>
      </w:r>
      <w:r w:rsidRPr="00661892">
        <w:rPr>
          <w:rFonts w:ascii="Times New Roman" w:hAnsi="Times New Roman"/>
          <w:color w:val="000000"/>
          <w:sz w:val="28"/>
          <w:lang w:val="ru-RU"/>
        </w:rPr>
        <w:t>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</w:t>
      </w:r>
      <w:r w:rsidRPr="00661892">
        <w:rPr>
          <w:rFonts w:ascii="Times New Roman" w:hAnsi="Times New Roman"/>
          <w:color w:val="000000"/>
          <w:sz w:val="28"/>
          <w:lang w:val="ru-RU"/>
        </w:rPr>
        <w:t>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Институты социальной ст</w:t>
      </w:r>
      <w:r w:rsidRPr="00661892">
        <w:rPr>
          <w:rFonts w:ascii="Times New Roman" w:hAnsi="Times New Roman"/>
          <w:color w:val="000000"/>
          <w:sz w:val="28"/>
          <w:lang w:val="ru-RU"/>
        </w:rPr>
        <w:t>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</w:t>
      </w:r>
      <w:r w:rsidRPr="00661892">
        <w:rPr>
          <w:rFonts w:ascii="Times New Roman" w:hAnsi="Times New Roman"/>
          <w:color w:val="000000"/>
          <w:sz w:val="28"/>
          <w:lang w:val="ru-RU"/>
        </w:rPr>
        <w:t>льных ролей в современной семье. Демографическая и семейная политика 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непрерывного образования в информационном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</w:t>
      </w:r>
      <w:r w:rsidRPr="00661892">
        <w:rPr>
          <w:rFonts w:ascii="Times New Roman" w:hAnsi="Times New Roman"/>
          <w:color w:val="000000"/>
          <w:sz w:val="28"/>
          <w:lang w:val="ru-RU"/>
        </w:rPr>
        <w:t>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</w:t>
      </w:r>
      <w:r w:rsidRPr="00661892">
        <w:rPr>
          <w:rFonts w:ascii="Times New Roman" w:hAnsi="Times New Roman"/>
          <w:color w:val="000000"/>
          <w:sz w:val="28"/>
          <w:lang w:val="ru-RU"/>
        </w:rPr>
        <w:t>ском возрасте.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</w:t>
      </w:r>
      <w:r w:rsidRPr="00661892">
        <w:rPr>
          <w:rFonts w:ascii="Times New Roman" w:hAnsi="Times New Roman"/>
          <w:color w:val="000000"/>
          <w:sz w:val="28"/>
          <w:lang w:val="ru-RU"/>
        </w:rPr>
        <w:t>ликты. Причины социальных конфликтов. Способы их разрешения.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</w:t>
      </w:r>
      <w:r w:rsidRPr="00661892">
        <w:rPr>
          <w:rFonts w:ascii="Times New Roman" w:hAnsi="Times New Roman"/>
          <w:color w:val="000000"/>
          <w:sz w:val="28"/>
          <w:lang w:val="ru-RU"/>
        </w:rPr>
        <w:t>ьности социолога. Социологическое образование.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</w:t>
      </w:r>
      <w:r w:rsidRPr="00661892">
        <w:rPr>
          <w:rFonts w:ascii="Times New Roman" w:hAnsi="Times New Roman"/>
          <w:color w:val="000000"/>
          <w:sz w:val="28"/>
          <w:lang w:val="ru-RU"/>
        </w:rPr>
        <w:t>я. Политика и мораль. Роль личности в политике.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Политичес</w:t>
      </w:r>
      <w:r w:rsidRPr="00661892">
        <w:rPr>
          <w:rFonts w:ascii="Times New Roman" w:hAnsi="Times New Roman"/>
          <w:color w:val="000000"/>
          <w:sz w:val="28"/>
          <w:lang w:val="ru-RU"/>
        </w:rPr>
        <w:t>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</w:t>
      </w:r>
      <w:r w:rsidRPr="00661892">
        <w:rPr>
          <w:rFonts w:ascii="Times New Roman" w:hAnsi="Times New Roman"/>
          <w:color w:val="000000"/>
          <w:sz w:val="28"/>
          <w:lang w:val="ru-RU"/>
        </w:rPr>
        <w:t>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Институты государственной власти. </w:t>
      </w:r>
      <w:r w:rsidRPr="00661892">
        <w:rPr>
          <w:rFonts w:ascii="Times New Roman" w:hAnsi="Times New Roman"/>
          <w:color w:val="000000"/>
          <w:sz w:val="28"/>
          <w:lang w:val="ru-RU"/>
        </w:rPr>
        <w:t>Институт главы государства.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Институты су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допроизводства и охраны правопорядка.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Взаимодействие институтов гражданского общества и публичной власти.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</w:t>
      </w:r>
      <w:r w:rsidRPr="00661892">
        <w:rPr>
          <w:rFonts w:ascii="Times New Roman" w:hAnsi="Times New Roman"/>
          <w:color w:val="000000"/>
          <w:sz w:val="28"/>
          <w:lang w:val="ru-RU"/>
        </w:rPr>
        <w:t>ия. Абсентеизм, его причины и опасность.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</w:t>
      </w:r>
      <w:r w:rsidRPr="00661892">
        <w:rPr>
          <w:rFonts w:ascii="Times New Roman" w:hAnsi="Times New Roman"/>
          <w:color w:val="000000"/>
          <w:sz w:val="28"/>
          <w:lang w:val="ru-RU"/>
        </w:rPr>
        <w:t>политической системе демократического общества. Группы интересов. Группы давления (лоббирование).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</w:t>
      </w:r>
      <w:r w:rsidRPr="00661892">
        <w:rPr>
          <w:rFonts w:ascii="Times New Roman" w:hAnsi="Times New Roman"/>
          <w:color w:val="000000"/>
          <w:sz w:val="28"/>
          <w:lang w:val="ru-RU"/>
        </w:rPr>
        <w:t>о лидера.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</w:t>
      </w:r>
      <w:r w:rsidRPr="00661892">
        <w:rPr>
          <w:rFonts w:ascii="Times New Roman" w:hAnsi="Times New Roman"/>
          <w:color w:val="000000"/>
          <w:sz w:val="28"/>
          <w:lang w:val="ru-RU"/>
        </w:rPr>
        <w:t>ское сознание. Типы политического поведения, политический выбор. Политическое участие.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</w:t>
      </w:r>
      <w:r w:rsidRPr="00661892">
        <w:rPr>
          <w:rFonts w:ascii="Times New Roman" w:hAnsi="Times New Roman"/>
          <w:color w:val="000000"/>
          <w:sz w:val="28"/>
          <w:lang w:val="ru-RU"/>
        </w:rPr>
        <w:t>нформации в политическом процессе. Интернет в политической коммуникации.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Юридическая наука. Этапы и </w:t>
      </w:r>
      <w:r w:rsidRPr="00661892">
        <w:rPr>
          <w:rFonts w:ascii="Times New Roman" w:hAnsi="Times New Roman"/>
          <w:color w:val="000000"/>
          <w:sz w:val="28"/>
          <w:lang w:val="ru-RU"/>
        </w:rPr>
        <w:t>основные направления развития юридической науки.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Правотворчество и </w:t>
      </w:r>
      <w:r w:rsidRPr="00661892">
        <w:rPr>
          <w:rFonts w:ascii="Times New Roman" w:hAnsi="Times New Roman"/>
          <w:color w:val="000000"/>
          <w:sz w:val="28"/>
          <w:lang w:val="ru-RU"/>
        </w:rPr>
        <w:t>законотворчество. Законодательный процесс.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</w:t>
      </w:r>
      <w:r w:rsidRPr="00661892">
        <w:rPr>
          <w:rFonts w:ascii="Times New Roman" w:hAnsi="Times New Roman"/>
          <w:color w:val="000000"/>
          <w:sz w:val="28"/>
          <w:lang w:val="ru-RU"/>
        </w:rPr>
        <w:t>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</w:t>
      </w:r>
      <w:r w:rsidRPr="00661892">
        <w:rPr>
          <w:rFonts w:ascii="Times New Roman" w:hAnsi="Times New Roman"/>
          <w:color w:val="000000"/>
          <w:sz w:val="28"/>
          <w:lang w:val="ru-RU"/>
        </w:rPr>
        <w:t>рантии. Понятие и виды юридической ответственности.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как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</w:t>
      </w:r>
      <w:r w:rsidRPr="00661892">
        <w:rPr>
          <w:rFonts w:ascii="Times New Roman" w:hAnsi="Times New Roman"/>
          <w:color w:val="000000"/>
          <w:sz w:val="28"/>
          <w:lang w:val="ru-RU"/>
        </w:rPr>
        <w:t>зиденте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Конституционно­правовой статус субъектов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Конституц</w:t>
      </w:r>
      <w:r w:rsidRPr="00661892">
        <w:rPr>
          <w:rFonts w:ascii="Times New Roman" w:hAnsi="Times New Roman"/>
          <w:color w:val="000000"/>
          <w:sz w:val="28"/>
          <w:lang w:val="ru-RU"/>
        </w:rPr>
        <w:t>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Федерально</w:t>
      </w:r>
      <w:r w:rsidRPr="00661892">
        <w:rPr>
          <w:rFonts w:ascii="Times New Roman" w:hAnsi="Times New Roman"/>
          <w:color w:val="000000"/>
          <w:sz w:val="28"/>
          <w:lang w:val="ru-RU"/>
        </w:rPr>
        <w:t>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е принципы правосудия. Конституционное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</w:t>
      </w:r>
      <w:r w:rsidRPr="00661892">
        <w:rPr>
          <w:rFonts w:ascii="Times New Roman" w:hAnsi="Times New Roman"/>
          <w:color w:val="000000"/>
          <w:sz w:val="28"/>
          <w:lang w:val="ru-RU"/>
        </w:rPr>
        <w:t>ема, порядок формирования и функции. Конституционно-правовые основы местного самоуправления в России.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Семейное право. И</w:t>
      </w:r>
      <w:r w:rsidRPr="00661892">
        <w:rPr>
          <w:rFonts w:ascii="Times New Roman" w:hAnsi="Times New Roman"/>
          <w:color w:val="000000"/>
          <w:sz w:val="28"/>
          <w:lang w:val="ru-RU"/>
        </w:rPr>
        <w:t>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</w:t>
      </w:r>
      <w:r w:rsidRPr="00661892">
        <w:rPr>
          <w:rFonts w:ascii="Times New Roman" w:hAnsi="Times New Roman"/>
          <w:color w:val="000000"/>
          <w:sz w:val="28"/>
          <w:lang w:val="ru-RU"/>
        </w:rPr>
        <w:t>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</w:t>
      </w:r>
      <w:r w:rsidRPr="00661892">
        <w:rPr>
          <w:rFonts w:ascii="Times New Roman" w:hAnsi="Times New Roman"/>
          <w:color w:val="000000"/>
          <w:sz w:val="28"/>
          <w:lang w:val="ru-RU"/>
        </w:rPr>
        <w:t>Охрана труда. Виды трудовых споров. Особенности правового регулирования труда несовершеннолетних в Российской Федерации.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оцесса. Общие требования к организации приёма на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обучение по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образовательным программам среднего профессионального и высшего образования.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ащий. Противодействие коррупции в системе государственной службы.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661892">
        <w:rPr>
          <w:rFonts w:ascii="Times New Roman" w:hAnsi="Times New Roman"/>
          <w:color w:val="000000"/>
          <w:sz w:val="28"/>
          <w:lang w:val="ru-RU"/>
        </w:rPr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Налоговое пра</w:t>
      </w:r>
      <w:r w:rsidRPr="00661892">
        <w:rPr>
          <w:rFonts w:ascii="Times New Roman" w:hAnsi="Times New Roman"/>
          <w:color w:val="000000"/>
          <w:sz w:val="28"/>
          <w:lang w:val="ru-RU"/>
        </w:rPr>
        <w:t>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</w:t>
      </w:r>
      <w:r w:rsidRPr="00661892">
        <w:rPr>
          <w:rFonts w:ascii="Times New Roman" w:hAnsi="Times New Roman"/>
          <w:color w:val="000000"/>
          <w:sz w:val="28"/>
          <w:lang w:val="ru-RU"/>
        </w:rPr>
        <w:t>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</w:t>
      </w:r>
      <w:r w:rsidRPr="00661892">
        <w:rPr>
          <w:rFonts w:ascii="Times New Roman" w:hAnsi="Times New Roman"/>
          <w:color w:val="000000"/>
          <w:sz w:val="28"/>
          <w:lang w:val="ru-RU"/>
        </w:rPr>
        <w:t>во. Принципы гражданского судопроизводства. Участники гражданского процесса. Стадии гражданского процесса.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</w:t>
      </w:r>
      <w:r w:rsidRPr="00661892">
        <w:rPr>
          <w:rFonts w:ascii="Times New Roman" w:hAnsi="Times New Roman"/>
          <w:color w:val="000000"/>
          <w:sz w:val="28"/>
          <w:lang w:val="ru-RU"/>
        </w:rPr>
        <w:t>тадии уголовного процесса. Меры процессуального принуждения. Суд присяжных заседателей.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</w:t>
      </w:r>
      <w:r w:rsidRPr="00661892">
        <w:rPr>
          <w:rFonts w:ascii="Times New Roman" w:hAnsi="Times New Roman"/>
          <w:color w:val="000000"/>
          <w:sz w:val="28"/>
          <w:lang w:val="ru-RU"/>
        </w:rPr>
        <w:t>ного права.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EB2D93" w:rsidRPr="00661892" w:rsidRDefault="00EB2D93">
      <w:pPr>
        <w:rPr>
          <w:lang w:val="ru-RU"/>
        </w:rPr>
        <w:sectPr w:rsidR="00EB2D93" w:rsidRPr="00661892">
          <w:pgSz w:w="11906" w:h="16383"/>
          <w:pgMar w:top="1134" w:right="850" w:bottom="1134" w:left="1701" w:header="720" w:footer="720" w:gutter="0"/>
          <w:cols w:space="720"/>
        </w:sect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bookmarkStart w:id="8" w:name="block-13915245"/>
      <w:bookmarkEnd w:id="7"/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661892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</w:t>
      </w:r>
      <w:r w:rsidRPr="00661892">
        <w:rPr>
          <w:rFonts w:ascii="Times New Roman" w:hAnsi="Times New Roman"/>
          <w:color w:val="000000"/>
          <w:sz w:val="28"/>
          <w:lang w:val="ru-RU"/>
        </w:rPr>
        <w:t>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об</w:t>
      </w:r>
      <w:r w:rsidRPr="00661892">
        <w:rPr>
          <w:rFonts w:ascii="Times New Roman" w:hAnsi="Times New Roman"/>
          <w:color w:val="000000"/>
          <w:sz w:val="28"/>
          <w:lang w:val="ru-RU"/>
        </w:rPr>
        <w:t>учающегося будут сформированы следующие личностные результаты: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</w:t>
      </w:r>
      <w:r w:rsidRPr="00661892">
        <w:rPr>
          <w:rFonts w:ascii="Times New Roman" w:hAnsi="Times New Roman"/>
          <w:color w:val="000000"/>
          <w:sz w:val="28"/>
          <w:lang w:val="ru-RU"/>
        </w:rPr>
        <w:t>жение закона и правопорядка;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</w:t>
      </w:r>
      <w:r w:rsidRPr="00661892">
        <w:rPr>
          <w:rFonts w:ascii="Times New Roman" w:hAnsi="Times New Roman"/>
          <w:color w:val="000000"/>
          <w:sz w:val="28"/>
          <w:lang w:val="ru-RU"/>
        </w:rPr>
        <w:t>дискриминации по социальным, религиозным, расовым, национальным признакам;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</w:t>
      </w:r>
      <w:r w:rsidRPr="00661892">
        <w:rPr>
          <w:rFonts w:ascii="Times New Roman" w:hAnsi="Times New Roman"/>
          <w:color w:val="000000"/>
          <w:sz w:val="28"/>
          <w:lang w:val="ru-RU"/>
        </w:rPr>
        <w:t>ыми институтами в соответствии с их функциями и назначением;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</w:t>
      </w:r>
      <w:r w:rsidRPr="00661892">
        <w:rPr>
          <w:rFonts w:ascii="Times New Roman" w:hAnsi="Times New Roman"/>
          <w:color w:val="000000"/>
          <w:sz w:val="28"/>
          <w:lang w:val="ru-RU"/>
        </w:rPr>
        <w:t>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</w:t>
      </w:r>
      <w:r w:rsidRPr="00661892">
        <w:rPr>
          <w:rFonts w:ascii="Times New Roman" w:hAnsi="Times New Roman"/>
          <w:color w:val="000000"/>
          <w:sz w:val="28"/>
          <w:lang w:val="ru-RU"/>
        </w:rPr>
        <w:t>и, достижениям России в науке, искусстве, спорте, технологиях, труде;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сформ</w:t>
      </w:r>
      <w:r w:rsidRPr="00661892">
        <w:rPr>
          <w:rFonts w:ascii="Times New Roman" w:hAnsi="Times New Roman"/>
          <w:color w:val="000000"/>
          <w:sz w:val="28"/>
          <w:lang w:val="ru-RU"/>
        </w:rPr>
        <w:t>ированность нравственного сознания, этического поведения;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ответственное отно</w:t>
      </w:r>
      <w:r w:rsidRPr="00661892">
        <w:rPr>
          <w:rFonts w:ascii="Times New Roman" w:hAnsi="Times New Roman"/>
          <w:color w:val="000000"/>
          <w:sz w:val="28"/>
          <w:lang w:val="ru-RU"/>
        </w:rPr>
        <w:t>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</w:t>
      </w:r>
      <w:r w:rsidRPr="00661892">
        <w:rPr>
          <w:rFonts w:ascii="Times New Roman" w:hAnsi="Times New Roman"/>
          <w:color w:val="000000"/>
          <w:sz w:val="28"/>
          <w:lang w:val="ru-RU"/>
        </w:rPr>
        <w:t>а, спорта, труда, общественных отношений;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</w:t>
      </w:r>
      <w:r w:rsidRPr="00661892">
        <w:rPr>
          <w:rFonts w:ascii="Times New Roman" w:hAnsi="Times New Roman"/>
          <w:color w:val="000000"/>
          <w:sz w:val="28"/>
          <w:lang w:val="ru-RU"/>
        </w:rPr>
        <w:t>мирового искусства, этнических культурных традиций и народного творчества;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</w:t>
      </w:r>
      <w:r w:rsidRPr="00661892">
        <w:rPr>
          <w:rFonts w:ascii="Times New Roman" w:hAnsi="Times New Roman"/>
          <w:color w:val="000000"/>
          <w:sz w:val="28"/>
          <w:lang w:val="ru-RU"/>
        </w:rPr>
        <w:t>ебность в физическом совершенствовании;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готовность к активной соци</w:t>
      </w:r>
      <w:r w:rsidRPr="00661892">
        <w:rPr>
          <w:rFonts w:ascii="Times New Roman" w:hAnsi="Times New Roman"/>
          <w:color w:val="000000"/>
          <w:sz w:val="28"/>
          <w:lang w:val="ru-RU"/>
        </w:rPr>
        <w:t>ально направленной деятельности, способность инициировать, планировать и самостоятельно выполнять такую деятельность;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жизненные планы;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7) эколо</w:t>
      </w:r>
      <w:r w:rsidRPr="00661892">
        <w:rPr>
          <w:rFonts w:ascii="Times New Roman" w:hAnsi="Times New Roman"/>
          <w:b/>
          <w:color w:val="000000"/>
          <w:sz w:val="28"/>
          <w:lang w:val="ru-RU"/>
        </w:rPr>
        <w:t>гического воспитания: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расширение </w:t>
      </w:r>
      <w:r w:rsidRPr="00661892">
        <w:rPr>
          <w:rFonts w:ascii="Times New Roman" w:hAnsi="Times New Roman"/>
          <w:color w:val="000000"/>
          <w:sz w:val="28"/>
          <w:lang w:val="ru-RU"/>
        </w:rPr>
        <w:t>опыта деятельности экологической направленности;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</w:t>
      </w:r>
      <w:r w:rsidRPr="00661892">
        <w:rPr>
          <w:rFonts w:ascii="Times New Roman" w:hAnsi="Times New Roman"/>
          <w:color w:val="000000"/>
          <w:sz w:val="28"/>
          <w:lang w:val="ru-RU"/>
        </w:rPr>
        <w:t>вующего осознанию своего места в поликультурном мире;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</w:t>
      </w:r>
      <w:r w:rsidRPr="00661892">
        <w:rPr>
          <w:rFonts w:ascii="Times New Roman" w:hAnsi="Times New Roman"/>
          <w:color w:val="000000"/>
          <w:sz w:val="28"/>
          <w:lang w:val="ru-RU"/>
        </w:rPr>
        <w:t>тической коммуникации;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</w:t>
      </w:r>
      <w:r w:rsidRPr="00661892">
        <w:rPr>
          <w:rFonts w:ascii="Times New Roman" w:hAnsi="Times New Roman"/>
          <w:color w:val="000000"/>
          <w:sz w:val="28"/>
          <w:lang w:val="ru-RU"/>
        </w:rPr>
        <w:t>ению социальных и гуманитарных дисциплин.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</w:t>
      </w:r>
      <w:r w:rsidRPr="0066189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661892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самосознания, включа</w:t>
      </w:r>
      <w:r w:rsidRPr="00661892">
        <w:rPr>
          <w:rFonts w:ascii="Times New Roman" w:hAnsi="Times New Roman"/>
          <w:color w:val="000000"/>
          <w:sz w:val="28"/>
          <w:lang w:val="ru-RU"/>
        </w:rPr>
        <w:t>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дя из своих возможностей;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эмпатии, включающей способность понимать эмоциональное состояние других, учитывать его при осуществлении коммуникации, </w:t>
      </w:r>
      <w:r w:rsidRPr="00661892">
        <w:rPr>
          <w:rFonts w:ascii="Times New Roman" w:hAnsi="Times New Roman"/>
          <w:color w:val="000000"/>
          <w:sz w:val="28"/>
          <w:lang w:val="ru-RU"/>
        </w:rPr>
        <w:t>способность к сочувствию и сопереживанию;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Баз</w:t>
      </w:r>
      <w:r w:rsidRPr="00661892">
        <w:rPr>
          <w:rFonts w:ascii="Times New Roman" w:hAnsi="Times New Roman"/>
          <w:b/>
          <w:color w:val="000000"/>
          <w:sz w:val="28"/>
          <w:lang w:val="ru-RU"/>
        </w:rPr>
        <w:t>овые логические действия: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</w:t>
      </w:r>
      <w:r w:rsidRPr="00661892">
        <w:rPr>
          <w:rFonts w:ascii="Times New Roman" w:hAnsi="Times New Roman"/>
          <w:color w:val="000000"/>
          <w:sz w:val="28"/>
          <w:lang w:val="ru-RU"/>
        </w:rPr>
        <w:t>в, определять критерии типологизации;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</w:t>
      </w:r>
      <w:r w:rsidRPr="00661892">
        <w:rPr>
          <w:rFonts w:ascii="Times New Roman" w:hAnsi="Times New Roman"/>
          <w:color w:val="000000"/>
          <w:sz w:val="28"/>
          <w:lang w:val="ru-RU"/>
        </w:rPr>
        <w:t>х, прогнозировать возможные пути разрешения противоречий;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</w:t>
      </w:r>
      <w:r w:rsidRPr="00661892">
        <w:rPr>
          <w:rFonts w:ascii="Times New Roman" w:hAnsi="Times New Roman"/>
          <w:color w:val="000000"/>
          <w:sz w:val="28"/>
          <w:lang w:val="ru-RU"/>
        </w:rPr>
        <w:t>вие результатов целям, оценивать риски последствий деятельности;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>, жизненных проблем, при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выполнении социальных проектов.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дач, применению различных методов познания, включая специфические методы социального познания;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</w:t>
      </w:r>
      <w:r w:rsidRPr="00661892">
        <w:rPr>
          <w:rFonts w:ascii="Times New Roman" w:hAnsi="Times New Roman"/>
          <w:color w:val="000000"/>
          <w:sz w:val="28"/>
          <w:lang w:val="ru-RU"/>
        </w:rPr>
        <w:t>бных и социальных проектов;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выявлять причинно­следственные связи с</w:t>
      </w:r>
      <w:r w:rsidRPr="00661892">
        <w:rPr>
          <w:rFonts w:ascii="Times New Roman" w:hAnsi="Times New Roman"/>
          <w:color w:val="000000"/>
          <w:sz w:val="28"/>
          <w:lang w:val="ru-RU"/>
        </w:rPr>
        <w:t>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</w:t>
      </w:r>
      <w:r w:rsidRPr="00661892">
        <w:rPr>
          <w:rFonts w:ascii="Times New Roman" w:hAnsi="Times New Roman"/>
          <w:color w:val="000000"/>
          <w:sz w:val="28"/>
          <w:lang w:val="ru-RU"/>
        </w:rPr>
        <w:t>, критически оценивать их достоверность, прогнозировать изменение в новых условиях;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</w:t>
      </w:r>
      <w:r w:rsidRPr="00661892">
        <w:rPr>
          <w:rFonts w:ascii="Times New Roman" w:hAnsi="Times New Roman"/>
          <w:color w:val="000000"/>
          <w:sz w:val="28"/>
          <w:lang w:val="ru-RU"/>
        </w:rPr>
        <w:t>венных объектах, явлениях и процессах в познавательную и практическую области жизнедеятельности;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</w:t>
      </w:r>
      <w:r w:rsidRPr="00661892">
        <w:rPr>
          <w:rFonts w:ascii="Times New Roman" w:hAnsi="Times New Roman"/>
          <w:color w:val="000000"/>
          <w:sz w:val="28"/>
          <w:lang w:val="ru-RU"/>
        </w:rPr>
        <w:t>предлагать оригинальные подходы и решения; ставить проблемы и задачи, допускающие альтернативные решения.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</w:t>
      </w:r>
      <w:r w:rsidRPr="00661892">
        <w:rPr>
          <w:rFonts w:ascii="Times New Roman" w:hAnsi="Times New Roman"/>
          <w:color w:val="000000"/>
          <w:sz w:val="28"/>
          <w:lang w:val="ru-RU"/>
        </w:rPr>
        <w:t>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</w:t>
      </w:r>
      <w:r w:rsidRPr="00661892">
        <w:rPr>
          <w:rFonts w:ascii="Times New Roman" w:hAnsi="Times New Roman"/>
          <w:color w:val="000000"/>
          <w:sz w:val="28"/>
          <w:lang w:val="ru-RU"/>
        </w:rPr>
        <w:t>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интернет-источн</w:t>
      </w:r>
      <w:r w:rsidRPr="00661892">
        <w:rPr>
          <w:rFonts w:ascii="Times New Roman" w:hAnsi="Times New Roman"/>
          <w:color w:val="000000"/>
          <w:sz w:val="28"/>
          <w:lang w:val="ru-RU"/>
        </w:rPr>
        <w:t>иков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>, её соответствие правовым и морально­этическим нормам;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</w:t>
      </w:r>
      <w:r w:rsidRPr="00661892">
        <w:rPr>
          <w:rFonts w:ascii="Times New Roman" w:hAnsi="Times New Roman"/>
          <w:color w:val="000000"/>
          <w:sz w:val="28"/>
          <w:lang w:val="ru-RU"/>
        </w:rPr>
        <w:t>, ресурсосбережения, правовых и этических норм, норм информационной безопасности;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во всех сферах жизни;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</w:t>
      </w:r>
      <w:r w:rsidRPr="00661892">
        <w:rPr>
          <w:rFonts w:ascii="Times New Roman" w:hAnsi="Times New Roman"/>
          <w:color w:val="000000"/>
          <w:sz w:val="28"/>
          <w:lang w:val="ru-RU"/>
        </w:rPr>
        <w:t>, учитывать разные точки зрения;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</w:t>
      </w:r>
      <w:r w:rsidRPr="00661892">
        <w:rPr>
          <w:rFonts w:ascii="Times New Roman" w:hAnsi="Times New Roman"/>
          <w:color w:val="000000"/>
          <w:sz w:val="28"/>
          <w:lang w:val="ru-RU"/>
        </w:rPr>
        <w:t>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</w:t>
      </w:r>
      <w:r w:rsidRPr="00661892">
        <w:rPr>
          <w:rFonts w:ascii="Times New Roman" w:hAnsi="Times New Roman"/>
          <w:color w:val="000000"/>
          <w:sz w:val="28"/>
          <w:lang w:val="ru-RU"/>
        </w:rPr>
        <w:t>дпочтений;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делать осознанный </w:t>
      </w:r>
      <w:r w:rsidRPr="00661892">
        <w:rPr>
          <w:rFonts w:ascii="Times New Roman" w:hAnsi="Times New Roman"/>
          <w:color w:val="000000"/>
          <w:sz w:val="28"/>
          <w:lang w:val="ru-RU"/>
        </w:rPr>
        <w:t>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способствовать формированию и проявлению широкой эрудиции в разных областях знаний, </w:t>
      </w:r>
      <w:r w:rsidRPr="00661892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</w:t>
      </w:r>
      <w:r w:rsidRPr="00661892">
        <w:rPr>
          <w:rFonts w:ascii="Times New Roman" w:hAnsi="Times New Roman"/>
          <w:color w:val="000000"/>
          <w:sz w:val="28"/>
          <w:lang w:val="ru-RU"/>
        </w:rPr>
        <w:t>члена коллектива;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оценивать качество своего в</w:t>
      </w:r>
      <w:r w:rsidRPr="00661892">
        <w:rPr>
          <w:rFonts w:ascii="Times New Roman" w:hAnsi="Times New Roman"/>
          <w:color w:val="000000"/>
          <w:sz w:val="28"/>
          <w:lang w:val="ru-RU"/>
        </w:rPr>
        <w:t>клада и каждого участника команды в общий результат по разработанным критериям;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</w:t>
      </w:r>
      <w:r w:rsidRPr="00661892">
        <w:rPr>
          <w:rFonts w:ascii="Times New Roman" w:hAnsi="Times New Roman"/>
          <w:color w:val="000000"/>
          <w:sz w:val="28"/>
          <w:lang w:val="ru-RU"/>
        </w:rPr>
        <w:t>е поведение в различных ситуациях, проявлять творчество и воображение, быть инициативным.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владеть навыками по</w:t>
      </w:r>
      <w:r w:rsidRPr="00661892">
        <w:rPr>
          <w:rFonts w:ascii="Times New Roman" w:hAnsi="Times New Roman"/>
          <w:color w:val="000000"/>
          <w:sz w:val="28"/>
          <w:lang w:val="ru-RU"/>
        </w:rPr>
        <w:t>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</w:t>
      </w:r>
      <w:r w:rsidRPr="00661892">
        <w:rPr>
          <w:rFonts w:ascii="Times New Roman" w:hAnsi="Times New Roman"/>
          <w:color w:val="000000"/>
          <w:sz w:val="28"/>
          <w:lang w:val="ru-RU"/>
        </w:rPr>
        <w:t>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left="120"/>
        <w:jc w:val="both"/>
        <w:rPr>
          <w:lang w:val="ru-RU"/>
        </w:rPr>
      </w:pPr>
      <w:bookmarkStart w:id="9" w:name="_Toc135757235"/>
      <w:bookmarkEnd w:id="9"/>
      <w:r w:rsidRPr="0066189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</w:t>
      </w:r>
      <w:r w:rsidRPr="00661892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EB2D93" w:rsidRPr="00661892" w:rsidRDefault="00EB2D93">
      <w:pPr>
        <w:spacing w:after="0" w:line="264" w:lineRule="auto"/>
        <w:ind w:left="120"/>
        <w:jc w:val="both"/>
        <w:rPr>
          <w:lang w:val="ru-RU"/>
        </w:rPr>
      </w:pP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661892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познании, в 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постижении и преобразовании социальной действительности;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 xml:space="preserve"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</w:t>
      </w:r>
      <w:r w:rsidRPr="00661892">
        <w:rPr>
          <w:rFonts w:ascii="Times New Roman" w:hAnsi="Times New Roman"/>
          <w:color w:val="000000"/>
          <w:sz w:val="28"/>
          <w:lang w:val="ru-RU"/>
        </w:rPr>
        <w:t>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общественная пр</w:t>
      </w:r>
      <w:r w:rsidRPr="00661892">
        <w:rPr>
          <w:rFonts w:ascii="Times New Roman" w:hAnsi="Times New Roman"/>
          <w:color w:val="000000"/>
          <w:sz w:val="28"/>
          <w:lang w:val="ru-RU"/>
        </w:rPr>
        <w:t>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</w:t>
      </w:r>
      <w:r w:rsidRPr="00661892">
        <w:rPr>
          <w:rFonts w:ascii="Times New Roman" w:hAnsi="Times New Roman"/>
          <w:color w:val="000000"/>
          <w:sz w:val="28"/>
          <w:lang w:val="ru-RU"/>
        </w:rPr>
        <w:t>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политика государства;</w:t>
      </w:r>
      <w:proofErr w:type="gramEnd"/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</w:t>
      </w:r>
      <w:r w:rsidRPr="00661892">
        <w:rPr>
          <w:rFonts w:ascii="Times New Roman" w:hAnsi="Times New Roman"/>
          <w:color w:val="000000"/>
          <w:sz w:val="28"/>
          <w:lang w:val="ru-RU"/>
        </w:rPr>
        <w:t>системы, финансовых рынков;</w:t>
      </w:r>
      <w:proofErr w:type="gramEnd"/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е, доказательство, наблюдение, эксперимент, практику как методы обоснования истины;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</w:t>
      </w:r>
      <w:r w:rsidRPr="00661892">
        <w:rPr>
          <w:rFonts w:ascii="Times New Roman" w:hAnsi="Times New Roman"/>
          <w:color w:val="000000"/>
          <w:sz w:val="28"/>
          <w:lang w:val="ru-RU"/>
        </w:rPr>
        <w:t>различных областях жизнедеятельности;</w:t>
      </w:r>
      <w:proofErr w:type="gramEnd"/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</w:t>
      </w:r>
      <w:r w:rsidRPr="00661892">
        <w:rPr>
          <w:rFonts w:ascii="Times New Roman" w:hAnsi="Times New Roman"/>
          <w:color w:val="000000"/>
          <w:sz w:val="28"/>
          <w:lang w:val="ru-RU"/>
        </w:rPr>
        <w:t>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</w:t>
      </w:r>
      <w:r w:rsidRPr="00661892">
        <w:rPr>
          <w:rFonts w:ascii="Times New Roman" w:hAnsi="Times New Roman"/>
          <w:color w:val="000000"/>
          <w:sz w:val="28"/>
          <w:lang w:val="ru-RU"/>
        </w:rPr>
        <w:t>й деятельности, показатели деятельности фирмы, финансовые институты, факторы производства и факторные доходы;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</w:t>
      </w:r>
      <w:r w:rsidRPr="00661892">
        <w:rPr>
          <w:rFonts w:ascii="Times New Roman" w:hAnsi="Times New Roman"/>
          <w:color w:val="000000"/>
          <w:sz w:val="28"/>
          <w:lang w:val="ru-RU"/>
        </w:rPr>
        <w:t>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</w:t>
      </w:r>
      <w:r w:rsidRPr="00661892">
        <w:rPr>
          <w:rFonts w:ascii="Times New Roman" w:hAnsi="Times New Roman"/>
          <w:color w:val="000000"/>
          <w:sz w:val="28"/>
          <w:lang w:val="ru-RU"/>
        </w:rPr>
        <w:t>а сознание в условиях цифровизации, формирования установок и стереотипов массового сознания, распределения ролей в малых группах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>, влияния групп на поведение людей, особенностей общения в информационном обществе, причин возникновения межличностных конфликто</w:t>
      </w:r>
      <w:r w:rsidRPr="00661892">
        <w:rPr>
          <w:rFonts w:ascii="Times New Roman" w:hAnsi="Times New Roman"/>
          <w:color w:val="000000"/>
          <w:sz w:val="28"/>
          <w:lang w:val="ru-RU"/>
        </w:rPr>
        <w:t>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уметь пр</w:t>
      </w:r>
      <w:r w:rsidRPr="00661892">
        <w:rPr>
          <w:rFonts w:ascii="Times New Roman" w:hAnsi="Times New Roman"/>
          <w:color w:val="000000"/>
          <w:sz w:val="28"/>
          <w:lang w:val="ru-RU"/>
        </w:rPr>
        <w:t>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лученные из различных источников знания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ции, обеспечивать теоретическую и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прикладную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составляющие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мнение</w:t>
      </w:r>
      <w:r w:rsidRPr="00661892">
        <w:rPr>
          <w:rFonts w:ascii="Times New Roman" w:hAnsi="Times New Roman"/>
          <w:color w:val="000000"/>
          <w:sz w:val="28"/>
          <w:lang w:val="ru-RU"/>
        </w:rPr>
        <w:t>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</w:t>
      </w:r>
      <w:r w:rsidRPr="00661892">
        <w:rPr>
          <w:rFonts w:ascii="Times New Roman" w:hAnsi="Times New Roman"/>
          <w:color w:val="000000"/>
          <w:sz w:val="28"/>
          <w:lang w:val="ru-RU"/>
        </w:rPr>
        <w:t>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</w:t>
      </w:r>
      <w:r w:rsidRPr="00661892">
        <w:rPr>
          <w:rFonts w:ascii="Times New Roman" w:hAnsi="Times New Roman"/>
          <w:color w:val="000000"/>
          <w:sz w:val="28"/>
          <w:lang w:val="ru-RU"/>
        </w:rPr>
        <w:t>мотного и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</w:t>
      </w:r>
      <w:r w:rsidRPr="00661892">
        <w:rPr>
          <w:rFonts w:ascii="Times New Roman" w:hAnsi="Times New Roman"/>
          <w:color w:val="000000"/>
          <w:sz w:val="28"/>
          <w:lang w:val="ru-RU"/>
        </w:rPr>
        <w:t>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</w:t>
      </w:r>
      <w:r w:rsidRPr="00661892">
        <w:rPr>
          <w:rFonts w:ascii="Times New Roman" w:hAnsi="Times New Roman"/>
          <w:color w:val="000000"/>
          <w:sz w:val="28"/>
          <w:lang w:val="ru-RU"/>
        </w:rPr>
        <w:t>ала разделов «Основы философии», «Основы социальной психологии», «Основы экономической науки»;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</w:t>
      </w:r>
      <w:r w:rsidRPr="00661892">
        <w:rPr>
          <w:rFonts w:ascii="Times New Roman" w:hAnsi="Times New Roman"/>
          <w:color w:val="000000"/>
          <w:sz w:val="28"/>
          <w:lang w:val="ru-RU"/>
        </w:rPr>
        <w:t>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</w:t>
      </w:r>
      <w:r w:rsidRPr="00661892">
        <w:rPr>
          <w:rFonts w:ascii="Times New Roman" w:hAnsi="Times New Roman"/>
          <w:color w:val="000000"/>
          <w:sz w:val="28"/>
          <w:lang w:val="ru-RU"/>
        </w:rPr>
        <w:t>язанных с философией, социальной психологией и экономической наукой.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661892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66189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61892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я, месте и роли в социальном познании, в постижении и преобразовании социальной действительности;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</w:t>
      </w:r>
      <w:r w:rsidRPr="00661892">
        <w:rPr>
          <w:rFonts w:ascii="Times New Roman" w:hAnsi="Times New Roman"/>
          <w:color w:val="000000"/>
          <w:sz w:val="28"/>
          <w:lang w:val="ru-RU"/>
        </w:rPr>
        <w:t>уками, в том числе такие вопросы, как социальная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гражданская общность, девиантное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, субъекты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</w:t>
      </w:r>
      <w:r w:rsidRPr="00661892">
        <w:rPr>
          <w:rFonts w:ascii="Times New Roman" w:hAnsi="Times New Roman"/>
          <w:color w:val="000000"/>
          <w:sz w:val="28"/>
          <w:lang w:val="ru-RU"/>
        </w:rPr>
        <w:t>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</w:t>
      </w:r>
      <w:r w:rsidRPr="00661892">
        <w:rPr>
          <w:rFonts w:ascii="Times New Roman" w:hAnsi="Times New Roman"/>
          <w:color w:val="000000"/>
          <w:sz w:val="28"/>
          <w:lang w:val="ru-RU"/>
        </w:rPr>
        <w:t>ления правового нигилизма;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</w:t>
      </w:r>
      <w:r w:rsidRPr="00661892">
        <w:rPr>
          <w:rFonts w:ascii="Times New Roman" w:hAnsi="Times New Roman"/>
          <w:color w:val="000000"/>
          <w:sz w:val="28"/>
          <w:lang w:val="ru-RU"/>
        </w:rPr>
        <w:t>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</w:t>
      </w:r>
      <w:r w:rsidRPr="00661892">
        <w:rPr>
          <w:rFonts w:ascii="Times New Roman" w:hAnsi="Times New Roman"/>
          <w:color w:val="000000"/>
          <w:sz w:val="28"/>
          <w:lang w:val="ru-RU"/>
        </w:rPr>
        <w:t>роизводства и охраны правопорядка, государственного управления, институты всеобщего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о взаимосвязи и взаимовлиянии различных социальных институтов, об изменении их соста</w:t>
      </w:r>
      <w:r w:rsidRPr="00661892">
        <w:rPr>
          <w:rFonts w:ascii="Times New Roman" w:hAnsi="Times New Roman"/>
          <w:color w:val="000000"/>
          <w:sz w:val="28"/>
          <w:lang w:val="ru-RU"/>
        </w:rPr>
        <w:t>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</w:t>
      </w:r>
      <w:r w:rsidRPr="00661892">
        <w:rPr>
          <w:rFonts w:ascii="Times New Roman" w:hAnsi="Times New Roman"/>
          <w:color w:val="000000"/>
          <w:sz w:val="28"/>
          <w:lang w:val="ru-RU"/>
        </w:rPr>
        <w:t>тов, о конституционных принципах национальной политики в Российской Федерации;</w:t>
      </w:r>
      <w:proofErr w:type="gramEnd"/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</w:t>
      </w:r>
      <w:r w:rsidRPr="00661892">
        <w:rPr>
          <w:rFonts w:ascii="Times New Roman" w:hAnsi="Times New Roman"/>
          <w:color w:val="000000"/>
          <w:sz w:val="28"/>
          <w:lang w:val="ru-RU"/>
        </w:rPr>
        <w:t>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структурно­функциональный анализ, системный, институциональный, социально­психологичес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кий подход;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правоведения, такие как формально-юридический, сравнительно­правовой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и социальной роли участника различных социальных групп, избирателя, участии в политической коммуникации, в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</w:t>
      </w:r>
      <w:r w:rsidRPr="00661892">
        <w:rPr>
          <w:rFonts w:ascii="Times New Roman" w:hAnsi="Times New Roman"/>
          <w:color w:val="000000"/>
          <w:sz w:val="28"/>
          <w:lang w:val="ru-RU"/>
        </w:rPr>
        <w:t>о выбора;</w:t>
      </w:r>
      <w:proofErr w:type="gramEnd"/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</w:t>
      </w:r>
      <w:r w:rsidRPr="00661892">
        <w:rPr>
          <w:rFonts w:ascii="Times New Roman" w:hAnsi="Times New Roman"/>
          <w:color w:val="000000"/>
          <w:sz w:val="28"/>
          <w:lang w:val="ru-RU"/>
        </w:rPr>
        <w:t>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</w:t>
      </w:r>
      <w:r w:rsidRPr="00661892">
        <w:rPr>
          <w:rFonts w:ascii="Times New Roman" w:hAnsi="Times New Roman"/>
          <w:color w:val="000000"/>
          <w:sz w:val="28"/>
          <w:lang w:val="ru-RU"/>
        </w:rPr>
        <w:t>ти;</w:t>
      </w:r>
      <w:proofErr w:type="gramEnd"/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миграционных процессов и их особенностей,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</w:t>
      </w:r>
      <w:r w:rsidRPr="00661892">
        <w:rPr>
          <w:rFonts w:ascii="Times New Roman" w:hAnsi="Times New Roman"/>
          <w:color w:val="000000"/>
          <w:sz w:val="28"/>
          <w:lang w:val="ru-RU"/>
        </w:rPr>
        <w:t>ременном обществе, роль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проводить с опорой на полученные из различных источников знания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>, проектно­исследовательскую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</w:t>
      </w:r>
      <w:r w:rsidRPr="00661892">
        <w:rPr>
          <w:rFonts w:ascii="Times New Roman" w:hAnsi="Times New Roman"/>
          <w:color w:val="000000"/>
          <w:sz w:val="28"/>
          <w:lang w:val="ru-RU"/>
        </w:rPr>
        <w:t>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м социальных групп, социального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</w:t>
      </w:r>
      <w:r w:rsidRPr="00661892">
        <w:rPr>
          <w:rFonts w:ascii="Times New Roman" w:hAnsi="Times New Roman"/>
          <w:color w:val="000000"/>
          <w:sz w:val="28"/>
          <w:lang w:val="ru-RU"/>
        </w:rPr>
        <w:t>им поведением личности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уметь конкр</w:t>
      </w:r>
      <w:r w:rsidRPr="00661892">
        <w:rPr>
          <w:rFonts w:ascii="Times New Roman" w:hAnsi="Times New Roman"/>
          <w:color w:val="000000"/>
          <w:sz w:val="28"/>
          <w:lang w:val="ru-RU"/>
        </w:rPr>
        <w:t>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</w:t>
      </w:r>
      <w:r w:rsidRPr="00661892">
        <w:rPr>
          <w:rFonts w:ascii="Times New Roman" w:hAnsi="Times New Roman"/>
          <w:color w:val="000000"/>
          <w:sz w:val="28"/>
          <w:lang w:val="ru-RU"/>
        </w:rPr>
        <w:t>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</w:t>
      </w:r>
      <w:r w:rsidRPr="00661892">
        <w:rPr>
          <w:rFonts w:ascii="Times New Roman" w:hAnsi="Times New Roman"/>
          <w:color w:val="000000"/>
          <w:sz w:val="28"/>
          <w:lang w:val="ru-RU"/>
        </w:rPr>
        <w:t>бщественном явлении, структуре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</w:t>
      </w:r>
      <w:r w:rsidRPr="00661892">
        <w:rPr>
          <w:rFonts w:ascii="Times New Roman" w:hAnsi="Times New Roman"/>
          <w:color w:val="000000"/>
          <w:sz w:val="28"/>
          <w:lang w:val="ru-RU"/>
        </w:rPr>
        <w:t>Российской Федерации, о причинах преступности, необходимой обороне и</w:t>
      </w:r>
      <w:proofErr w:type="gramEnd"/>
      <w:r w:rsidRPr="00661892">
        <w:rPr>
          <w:rFonts w:ascii="Times New Roman" w:hAnsi="Times New Roman"/>
          <w:color w:val="000000"/>
          <w:sz w:val="28"/>
          <w:lang w:val="ru-RU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r w:rsidRPr="0066189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продуктивно взаимодействовать с социальными институтами на основе </w:t>
      </w:r>
      <w:r w:rsidRPr="00661892">
        <w:rPr>
          <w:rFonts w:ascii="Times New Roman" w:hAnsi="Times New Roman"/>
          <w:color w:val="000000"/>
          <w:sz w:val="28"/>
          <w:lang w:val="ru-RU"/>
        </w:rPr>
        <w:t>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</w:t>
      </w:r>
      <w:r w:rsidRPr="00661892">
        <w:rPr>
          <w:rFonts w:ascii="Times New Roman" w:hAnsi="Times New Roman"/>
          <w:color w:val="000000"/>
          <w:sz w:val="28"/>
          <w:lang w:val="ru-RU"/>
        </w:rPr>
        <w:t>новы социологии», «Основы политологии», «Основы правоведения»;</w:t>
      </w:r>
    </w:p>
    <w:p w:rsidR="00EB2D93" w:rsidRPr="00661892" w:rsidRDefault="004F42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61892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способами познавательной д</w:t>
      </w:r>
      <w:r w:rsidRPr="00661892">
        <w:rPr>
          <w:rFonts w:ascii="Times New Roman" w:hAnsi="Times New Roman"/>
          <w:color w:val="000000"/>
          <w:sz w:val="28"/>
          <w:lang w:val="ru-RU"/>
        </w:rPr>
        <w:t xml:space="preserve">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6618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социально­гуманитарной </w:t>
      </w:r>
      <w:r w:rsidRPr="00661892">
        <w:rPr>
          <w:rFonts w:ascii="Times New Roman" w:hAnsi="Times New Roman"/>
          <w:color w:val="000000"/>
          <w:sz w:val="28"/>
          <w:lang w:val="ru-RU"/>
        </w:rPr>
        <w:t>подготовкой и особенностями профессиональной деятельности социолога, политолога, юриста.</w:t>
      </w:r>
      <w:proofErr w:type="gramEnd"/>
    </w:p>
    <w:p w:rsidR="00EB2D93" w:rsidRPr="00661892" w:rsidRDefault="00EB2D93">
      <w:pPr>
        <w:rPr>
          <w:lang w:val="ru-RU"/>
        </w:rPr>
        <w:sectPr w:rsidR="00EB2D93" w:rsidRPr="00661892">
          <w:pgSz w:w="11906" w:h="16383"/>
          <w:pgMar w:top="1134" w:right="850" w:bottom="1134" w:left="1701" w:header="720" w:footer="720" w:gutter="0"/>
          <w:cols w:space="720"/>
        </w:sectPr>
      </w:pPr>
    </w:p>
    <w:p w:rsidR="00EB2D93" w:rsidRDefault="004F42E0">
      <w:pPr>
        <w:spacing w:after="0"/>
        <w:ind w:left="120"/>
      </w:pPr>
      <w:bookmarkStart w:id="10" w:name="block-13915246"/>
      <w:bookmarkEnd w:id="8"/>
      <w:r w:rsidRPr="006618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2D93" w:rsidRDefault="004F42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489"/>
      </w:tblGrid>
      <w:tr w:rsidR="00EB2D93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</w:tr>
      <w:tr w:rsidR="00EB2D93" w:rsidRPr="006618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18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</w:t>
            </w:r>
            <w:proofErr w:type="gramStart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</w:t>
            </w:r>
            <w:proofErr w:type="gramEnd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духовной деятельности. Формы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  <w:tr w:rsidR="00EB2D93" w:rsidRPr="006618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6618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3.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18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  <w:tr w:rsidR="00EB2D93" w:rsidRPr="006618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618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</w:tbl>
    <w:p w:rsidR="00EB2D93" w:rsidRDefault="00EB2D93">
      <w:pPr>
        <w:sectPr w:rsidR="00EB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D93" w:rsidRDefault="004F42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561"/>
      </w:tblGrid>
      <w:tr w:rsidR="00EB2D93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и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Социологическое образование и профессиональная деятельность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Политология </w:t>
            </w:r>
            <w:r>
              <w:rPr>
                <w:rFonts w:ascii="Times New Roman" w:hAnsi="Times New Roman"/>
                <w:color w:val="000000"/>
                <w:sz w:val="24"/>
              </w:rPr>
              <w:t>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Институты представительства социальных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конституционного </w:t>
            </w:r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</w:tbl>
    <w:p w:rsidR="00EB2D93" w:rsidRDefault="00EB2D93">
      <w:pPr>
        <w:sectPr w:rsidR="00EB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D93" w:rsidRDefault="00EB2D93">
      <w:pPr>
        <w:sectPr w:rsidR="00EB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D93" w:rsidRDefault="004F42E0">
      <w:pPr>
        <w:spacing w:after="0"/>
        <w:ind w:left="120"/>
      </w:pPr>
      <w:bookmarkStart w:id="11" w:name="block-1391524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B2D93" w:rsidRDefault="004F42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4608"/>
        <w:gridCol w:w="1199"/>
        <w:gridCol w:w="1841"/>
        <w:gridCol w:w="1910"/>
        <w:gridCol w:w="1347"/>
        <w:gridCol w:w="2221"/>
      </w:tblGrid>
      <w:tr w:rsidR="00EB2D93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предмет изучения. Подходы к изучению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российской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психология в системе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</w:t>
            </w:r>
            <w:proofErr w:type="gramStart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социальной</w:t>
            </w:r>
            <w:proofErr w:type="gramEnd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Государственая политика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Малое и среднее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Банки. Банковская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Монетарная и денежно-кредитная политика Банка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регулирование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тестирование по разделу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</w:tbl>
    <w:p w:rsidR="00EB2D93" w:rsidRDefault="00EB2D93">
      <w:pPr>
        <w:sectPr w:rsidR="00EB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D93" w:rsidRDefault="004F42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497"/>
        <w:gridCol w:w="1243"/>
        <w:gridCol w:w="1841"/>
        <w:gridCol w:w="1910"/>
        <w:gridCol w:w="1347"/>
        <w:gridCol w:w="2221"/>
      </w:tblGrid>
      <w:tr w:rsidR="00EB2D9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2D93" w:rsidRDefault="00EB2D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2D93" w:rsidRDefault="00EB2D93"/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взаимодействие и общественные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государства. Формы правления</w:t>
            </w:r>
            <w:proofErr w:type="gramStart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судопроизводства и охраны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социализация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. Типы политического поведения</w:t>
            </w:r>
            <w:proofErr w:type="gramStart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Конституционное право. Конституция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Правительство Российской Федерации.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Финансовое </w:t>
            </w:r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Юридическое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разделу </w:t>
            </w: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B2D93" w:rsidRDefault="00EB2D93">
            <w:pPr>
              <w:spacing w:after="0"/>
              <w:ind w:left="135"/>
            </w:pPr>
          </w:p>
        </w:tc>
      </w:tr>
      <w:tr w:rsidR="00EB2D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Pr="00661892" w:rsidRDefault="004F42E0">
            <w:pPr>
              <w:spacing w:after="0"/>
              <w:ind w:left="135"/>
              <w:rPr>
                <w:lang w:val="ru-RU"/>
              </w:rPr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 w:rsidRPr="006618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B2D93" w:rsidRDefault="004F4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2D93" w:rsidRDefault="00EB2D93"/>
        </w:tc>
      </w:tr>
    </w:tbl>
    <w:p w:rsidR="00EB2D93" w:rsidRDefault="00EB2D93">
      <w:pPr>
        <w:sectPr w:rsidR="00EB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D93" w:rsidRDefault="00EB2D93">
      <w:pPr>
        <w:sectPr w:rsidR="00EB2D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2D93" w:rsidRDefault="004F42E0">
      <w:pPr>
        <w:spacing w:after="0"/>
        <w:ind w:left="120"/>
      </w:pPr>
      <w:bookmarkStart w:id="12" w:name="block-1391524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B2D93" w:rsidRDefault="004F42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B2D93" w:rsidRDefault="004F42E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B2D93" w:rsidRDefault="004F42E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B2D93" w:rsidRDefault="004F42E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B2D93" w:rsidRDefault="004F42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B2D93" w:rsidRDefault="004F42E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B2D93" w:rsidRDefault="00EB2D93">
      <w:pPr>
        <w:spacing w:after="0"/>
        <w:ind w:left="120"/>
      </w:pPr>
    </w:p>
    <w:p w:rsidR="00EB2D93" w:rsidRPr="00661892" w:rsidRDefault="004F42E0">
      <w:pPr>
        <w:spacing w:after="0" w:line="480" w:lineRule="auto"/>
        <w:ind w:left="120"/>
        <w:rPr>
          <w:lang w:val="ru-RU"/>
        </w:rPr>
      </w:pPr>
      <w:r w:rsidRPr="006618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B2D93" w:rsidRDefault="004F42E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B2D93" w:rsidRDefault="00EB2D93">
      <w:pPr>
        <w:sectPr w:rsidR="00EB2D9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F42E0" w:rsidRDefault="004F42E0"/>
    <w:sectPr w:rsidR="004F42E0" w:rsidSect="00EB2D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B2D93"/>
    <w:rsid w:val="004F42E0"/>
    <w:rsid w:val="00661892"/>
    <w:rsid w:val="00EB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2D9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2D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661892"/>
    <w:pPr>
      <w:widowControl w:val="0"/>
      <w:autoSpaceDE w:val="0"/>
      <w:autoSpaceDN w:val="0"/>
      <w:spacing w:after="0" w:line="240" w:lineRule="auto"/>
      <w:ind w:left="798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66189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61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1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11648</Words>
  <Characters>66394</Characters>
  <Application>Microsoft Office Word</Application>
  <DocSecurity>0</DocSecurity>
  <Lines>553</Lines>
  <Paragraphs>155</Paragraphs>
  <ScaleCrop>false</ScaleCrop>
  <Company>Reanimator Extreme Edition</Company>
  <LinksUpToDate>false</LinksUpToDate>
  <CharactersWithSpaces>77887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2023-09-04T12:12:00Z</dcterms:created>
  <dcterms:modified xsi:type="dcterms:W3CDTF">2023-09-04T12:12:00Z</dcterms:modified>
</cp:coreProperties>
</file>