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437B" w:rsidRDefault="00DD437B" w:rsidP="00DD437B">
      <w:pPr>
        <w:pStyle w:val="23"/>
        <w:rPr>
          <w:rFonts w:cs="Arial"/>
        </w:rPr>
      </w:pPr>
      <w:bookmarkStart w:id="0" w:name="_Toc383012946"/>
      <w:bookmarkStart w:id="1" w:name="_Toc402166344"/>
      <w:bookmarkStart w:id="2" w:name="_Toc452729982"/>
      <w:bookmarkStart w:id="3" w:name="_Ref459044508"/>
      <w:bookmarkStart w:id="4" w:name="_Toc459215412"/>
      <w:bookmarkStart w:id="5" w:name="_Ref459286209"/>
      <w:bookmarkStart w:id="6" w:name="_Toc465759568"/>
      <w:bookmarkStart w:id="7" w:name="_Toc83105210"/>
      <w:r w:rsidRPr="00A80107">
        <w:rPr>
          <w:rFonts w:cs="Arial"/>
        </w:rPr>
        <w:t>Библиотека</w:t>
      </w:r>
      <w:bookmarkEnd w:id="0"/>
      <w:bookmarkEnd w:id="1"/>
      <w:bookmarkEnd w:id="2"/>
      <w:bookmarkEnd w:id="3"/>
      <w:bookmarkEnd w:id="4"/>
      <w:bookmarkEnd w:id="5"/>
      <w:bookmarkEnd w:id="6"/>
      <w:bookmarkEnd w:id="7"/>
    </w:p>
    <w:p w:rsidR="00DD437B" w:rsidRPr="00A80107" w:rsidRDefault="00DD437B" w:rsidP="00DD437B">
      <w:pPr>
        <w:pStyle w:val="phnormal"/>
        <w:rPr>
          <w:rFonts w:cs="Arial"/>
        </w:rPr>
      </w:pPr>
      <w:r w:rsidRPr="00A80107">
        <w:rPr>
          <w:rFonts w:cs="Arial"/>
        </w:rPr>
        <w:t>Модуль «Библиотека» сод</w:t>
      </w:r>
      <w:r>
        <w:rPr>
          <w:rFonts w:cs="Arial"/>
        </w:rPr>
        <w:t>ержит информацию о библиотеке ОО</w:t>
      </w:r>
      <w:r w:rsidRPr="00A80107">
        <w:rPr>
          <w:rFonts w:cs="Arial"/>
        </w:rPr>
        <w:t>.</w:t>
      </w:r>
    </w:p>
    <w:p w:rsidR="00DD437B" w:rsidRDefault="00DD437B" w:rsidP="00DD437B">
      <w:pPr>
        <w:pStyle w:val="phnormal"/>
        <w:rPr>
          <w:rFonts w:cs="Arial"/>
        </w:rPr>
      </w:pPr>
      <w:r w:rsidRPr="00A80107">
        <w:rPr>
          <w:rFonts w:cs="Arial"/>
        </w:rPr>
        <w:t xml:space="preserve">Для доступа к модулю перейдите в пункт меню </w:t>
      </w:r>
      <w:r w:rsidRPr="00A80107">
        <w:rPr>
          <w:rFonts w:cs="Arial"/>
          <w:lang w:val="en-US"/>
        </w:rPr>
        <w:t>«</w:t>
      </w:r>
      <w:r w:rsidRPr="00A80107">
        <w:rPr>
          <w:rFonts w:cs="Arial"/>
        </w:rPr>
        <w:t>Пуск</w:t>
      </w:r>
      <w:r>
        <w:rPr>
          <w:rFonts w:cs="Arial"/>
        </w:rPr>
        <w:t xml:space="preserve">/ </w:t>
      </w:r>
      <w:r w:rsidRPr="00A80107">
        <w:rPr>
          <w:rFonts w:cs="Arial"/>
        </w:rPr>
        <w:t>Библиотека</w:t>
      </w:r>
      <w:r w:rsidRPr="00A80107">
        <w:rPr>
          <w:rFonts w:cs="Arial"/>
          <w:lang w:val="en-US"/>
        </w:rPr>
        <w:t>»</w:t>
      </w:r>
      <w:r w:rsidRPr="00A80107">
        <w:rPr>
          <w:rFonts w:cs="Arial"/>
        </w:rPr>
        <w:t>.</w:t>
      </w:r>
    </w:p>
    <w:p w:rsidR="00DD437B" w:rsidRDefault="00DD437B" w:rsidP="00DD437B">
      <w:pPr>
        <w:pStyle w:val="31"/>
      </w:pPr>
      <w:bookmarkStart w:id="8" w:name="_Ref533429859"/>
      <w:bookmarkStart w:id="9" w:name="_Ref533429903"/>
      <w:bookmarkStart w:id="10" w:name="_Toc83105211"/>
      <w:bookmarkStart w:id="11" w:name="_Ref468722382"/>
      <w:bookmarkStart w:id="12" w:name="_Toc383012947"/>
      <w:bookmarkStart w:id="13" w:name="_Toc402166345"/>
      <w:bookmarkStart w:id="14" w:name="_Toc452729983"/>
      <w:bookmarkStart w:id="15" w:name="_Toc459215413"/>
      <w:bookmarkStart w:id="16" w:name="_Toc465759569"/>
      <w:r>
        <w:t>Справочник «Разделы ББК»</w:t>
      </w:r>
      <w:bookmarkEnd w:id="8"/>
      <w:bookmarkEnd w:id="9"/>
      <w:bookmarkEnd w:id="10"/>
    </w:p>
    <w:p w:rsidR="00DD437B" w:rsidRDefault="00DD437B" w:rsidP="00DD437B">
      <w:pPr>
        <w:pStyle w:val="phnormal"/>
        <w:rPr>
          <w:rFonts w:cs="Arial"/>
        </w:rPr>
      </w:pPr>
      <w:r w:rsidRPr="00A80107">
        <w:rPr>
          <w:rFonts w:eastAsia="Cambria" w:cs="Arial"/>
        </w:rPr>
        <w:t xml:space="preserve">Справочник имеет иерархическое </w:t>
      </w:r>
      <w:proofErr w:type="spellStart"/>
      <w:r w:rsidRPr="00A80107">
        <w:rPr>
          <w:rFonts w:eastAsia="Cambria" w:cs="Arial"/>
        </w:rPr>
        <w:t>представление</w:t>
      </w:r>
      <w:r>
        <w:rPr>
          <w:rFonts w:cs="Arial"/>
        </w:rPr>
        <w:t>и</w:t>
      </w:r>
      <w:proofErr w:type="spellEnd"/>
      <w:r>
        <w:rPr>
          <w:rFonts w:cs="Arial"/>
        </w:rPr>
        <w:t xml:space="preserve"> </w:t>
      </w:r>
      <w:r w:rsidRPr="00A80107">
        <w:rPr>
          <w:rFonts w:cs="Arial"/>
        </w:rPr>
        <w:t xml:space="preserve">содержит </w:t>
      </w:r>
      <w:proofErr w:type="spellStart"/>
      <w:r w:rsidRPr="00A80107">
        <w:rPr>
          <w:rFonts w:cs="Arial"/>
        </w:rPr>
        <w:t>перечень</w:t>
      </w:r>
      <w:r>
        <w:rPr>
          <w:rFonts w:cs="Arial"/>
        </w:rPr>
        <w:t>разделов</w:t>
      </w:r>
      <w:proofErr w:type="spellEnd"/>
      <w:r>
        <w:rPr>
          <w:rFonts w:cs="Arial"/>
        </w:rPr>
        <w:t xml:space="preserve"> ББК.</w:t>
      </w:r>
    </w:p>
    <w:p w:rsidR="00DD437B" w:rsidRDefault="00DD437B" w:rsidP="00DD437B">
      <w:pPr>
        <w:pStyle w:val="phnormal"/>
        <w:rPr>
          <w:rFonts w:cs="Arial"/>
        </w:rPr>
      </w:pPr>
      <w:r w:rsidRPr="00A80107">
        <w:rPr>
          <w:rFonts w:cs="Arial"/>
        </w:rPr>
        <w:t>Перейдите в пункт меню «Пуск</w:t>
      </w:r>
      <w:r>
        <w:rPr>
          <w:rFonts w:cs="Arial"/>
        </w:rPr>
        <w:t xml:space="preserve">/ Библиотека/ </w:t>
      </w:r>
      <w:r w:rsidRPr="00A80107">
        <w:rPr>
          <w:rFonts w:cs="Arial"/>
        </w:rPr>
        <w:t>Справочники</w:t>
      </w:r>
      <w:r>
        <w:rPr>
          <w:rFonts w:cs="Arial"/>
        </w:rPr>
        <w:t xml:space="preserve">/ </w:t>
      </w:r>
      <w:r w:rsidRPr="003E5D9A">
        <w:rPr>
          <w:rFonts w:cs="Arial"/>
        </w:rPr>
        <w:t>Разделы ББК</w:t>
      </w:r>
      <w:r>
        <w:rPr>
          <w:rFonts w:cs="Arial"/>
        </w:rPr>
        <w:t>». (</w:t>
      </w:r>
      <w:r w:rsidR="00D2796B">
        <w:rPr>
          <w:rFonts w:cs="Arial"/>
        </w:rPr>
        <w:fldChar w:fldCharType="begin"/>
      </w:r>
      <w:r>
        <w:rPr>
          <w:rFonts w:cs="Arial"/>
        </w:rPr>
        <w:instrText xml:space="preserve"> REF _Ref532382828 \h </w:instrText>
      </w:r>
      <w:r w:rsidR="00D2796B">
        <w:rPr>
          <w:rFonts w:cs="Arial"/>
        </w:rPr>
      </w:r>
      <w:r w:rsidR="00D2796B">
        <w:rPr>
          <w:rFonts w:cs="Arial"/>
        </w:rPr>
        <w:fldChar w:fldCharType="separate"/>
      </w:r>
      <w:r>
        <w:t>Рисунок </w:t>
      </w:r>
      <w:r>
        <w:rPr>
          <w:noProof/>
        </w:rPr>
        <w:t>139</w:t>
      </w:r>
      <w:r w:rsidR="00D2796B">
        <w:rPr>
          <w:rFonts w:cs="Arial"/>
        </w:rPr>
        <w:fldChar w:fldCharType="end"/>
      </w:r>
      <w:r>
        <w:rPr>
          <w:rFonts w:cs="Arial"/>
        </w:rPr>
        <w:t>).</w:t>
      </w:r>
    </w:p>
    <w:p w:rsidR="00DD437B" w:rsidRDefault="00DD437B" w:rsidP="00DD437B">
      <w:pPr>
        <w:pStyle w:val="phfigure"/>
      </w:pPr>
      <w:r>
        <w:rPr>
          <w:noProof/>
        </w:rPr>
        <w:drawing>
          <wp:inline distT="0" distB="0" distL="0" distR="0">
            <wp:extent cx="6152515" cy="3037205"/>
            <wp:effectExtent l="0" t="0" r="635" b="0"/>
            <wp:docPr id="194" name="Рисунок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stretch>
                      <a:fillRect/>
                    </a:stretch>
                  </pic:blipFill>
                  <pic:spPr>
                    <a:xfrm>
                      <a:off x="0" y="0"/>
                      <a:ext cx="6152515" cy="3037205"/>
                    </a:xfrm>
                    <a:prstGeom prst="rect">
                      <a:avLst/>
                    </a:prstGeom>
                  </pic:spPr>
                </pic:pic>
              </a:graphicData>
            </a:graphic>
          </wp:inline>
        </w:drawing>
      </w:r>
    </w:p>
    <w:p w:rsidR="00DD437B" w:rsidRDefault="00DD437B" w:rsidP="00DD437B">
      <w:pPr>
        <w:pStyle w:val="phfiguretitle"/>
      </w:pPr>
      <w:bookmarkStart w:id="17" w:name="_Ref532382828"/>
      <w:r>
        <w:t>Рисунок </w:t>
      </w:r>
      <w:r w:rsidR="00D2796B">
        <w:fldChar w:fldCharType="begin"/>
      </w:r>
      <w:r>
        <w:instrText xml:space="preserve"> SEQ Рисунок \* ARABIC </w:instrText>
      </w:r>
      <w:r w:rsidR="00D2796B">
        <w:fldChar w:fldCharType="separate"/>
      </w:r>
      <w:r>
        <w:rPr>
          <w:noProof/>
        </w:rPr>
        <w:t>139</w:t>
      </w:r>
      <w:r w:rsidR="00D2796B">
        <w:rPr>
          <w:noProof/>
        </w:rPr>
        <w:fldChar w:fldCharType="end"/>
      </w:r>
      <w:bookmarkEnd w:id="17"/>
      <w:r>
        <w:t xml:space="preserve"> – Окно «Разделы ББК»</w:t>
      </w:r>
    </w:p>
    <w:p w:rsidR="00DD437B" w:rsidRPr="00A80107" w:rsidRDefault="00DD437B" w:rsidP="00DD437B">
      <w:pPr>
        <w:pStyle w:val="phlistitemizedtitle"/>
      </w:pPr>
      <w:r w:rsidRPr="00A80107">
        <w:t>Для добавления записи:</w:t>
      </w:r>
    </w:p>
    <w:p w:rsidR="00DD437B" w:rsidRPr="00A80107" w:rsidRDefault="00DD437B" w:rsidP="00DD437B">
      <w:pPr>
        <w:pStyle w:val="phlistitemized1"/>
        <w:numPr>
          <w:ilvl w:val="0"/>
          <w:numId w:val="39"/>
        </w:numPr>
      </w:pPr>
      <w:r w:rsidRPr="00A80107">
        <w:t xml:space="preserve">нажмите на </w:t>
      </w:r>
      <w:r w:rsidRPr="00497FB9">
        <w:t>кнопку</w:t>
      </w:r>
      <w:r w:rsidRPr="00A80107">
        <w:t xml:space="preserve"> «Добавить»;</w:t>
      </w:r>
    </w:p>
    <w:p w:rsidR="00DD437B" w:rsidRPr="00A80107" w:rsidRDefault="00DD437B" w:rsidP="00DD437B">
      <w:pPr>
        <w:pStyle w:val="phlistitemized1"/>
        <w:numPr>
          <w:ilvl w:val="0"/>
          <w:numId w:val="39"/>
        </w:numPr>
      </w:pPr>
      <w:r w:rsidRPr="00A80107">
        <w:t xml:space="preserve">в меню выберите один из </w:t>
      </w:r>
      <w:r w:rsidRPr="00497FB9">
        <w:t>пунктов</w:t>
      </w:r>
      <w:r w:rsidRPr="00A80107">
        <w:t>:</w:t>
      </w:r>
    </w:p>
    <w:p w:rsidR="00DD437B" w:rsidRPr="00A80107" w:rsidRDefault="00DD437B" w:rsidP="00DD437B">
      <w:pPr>
        <w:pStyle w:val="phlistitemized2"/>
        <w:numPr>
          <w:ilvl w:val="1"/>
          <w:numId w:val="40"/>
        </w:numPr>
      </w:pPr>
      <w:r w:rsidRPr="00A80107">
        <w:t>для</w:t>
      </w:r>
      <w:r>
        <w:t xml:space="preserve"> добавления головного элемента в иерархию выберите пункт</w:t>
      </w:r>
      <w:r w:rsidRPr="00A80107">
        <w:t xml:space="preserve"> «Новый в корне»;</w:t>
      </w:r>
    </w:p>
    <w:p w:rsidR="00DD437B" w:rsidRPr="00A80107" w:rsidRDefault="00DD437B" w:rsidP="00DD437B">
      <w:pPr>
        <w:pStyle w:val="phlistitemized2"/>
        <w:numPr>
          <w:ilvl w:val="1"/>
          <w:numId w:val="40"/>
        </w:numPr>
      </w:pPr>
      <w:r w:rsidRPr="00A80107">
        <w:t>для добавления дочернего</w:t>
      </w:r>
      <w:r>
        <w:t xml:space="preserve"> элемента в иерархию</w:t>
      </w:r>
      <w:r w:rsidRPr="00A80107">
        <w:t xml:space="preserve"> – выде</w:t>
      </w:r>
      <w:r>
        <w:t>лите запись головного элемента</w:t>
      </w:r>
      <w:r w:rsidRPr="00A80107">
        <w:t xml:space="preserve"> и </w:t>
      </w:r>
      <w:r>
        <w:t>выберите пункт</w:t>
      </w:r>
      <w:r w:rsidRPr="00A80107">
        <w:t xml:space="preserve"> «Новый дочерний»</w:t>
      </w:r>
      <w:r>
        <w:t xml:space="preserve"> (</w:t>
      </w:r>
      <w:r w:rsidR="00D2796B">
        <w:fldChar w:fldCharType="begin"/>
      </w:r>
      <w:r>
        <w:instrText xml:space="preserve"> REF _Ref532389262 \h </w:instrText>
      </w:r>
      <w:r w:rsidR="00D2796B">
        <w:fldChar w:fldCharType="separate"/>
      </w:r>
      <w:r>
        <w:t>Рисунок </w:t>
      </w:r>
      <w:r>
        <w:rPr>
          <w:noProof/>
        </w:rPr>
        <w:t>140</w:t>
      </w:r>
      <w:r w:rsidR="00D2796B">
        <w:fldChar w:fldCharType="end"/>
      </w:r>
      <w:r>
        <w:t>).</w:t>
      </w:r>
    </w:p>
    <w:p w:rsidR="00DD437B" w:rsidRDefault="00DD437B" w:rsidP="00DD437B">
      <w:pPr>
        <w:pStyle w:val="phfigure"/>
      </w:pPr>
      <w:r>
        <w:rPr>
          <w:noProof/>
        </w:rPr>
        <w:lastRenderedPageBreak/>
        <w:drawing>
          <wp:inline distT="0" distB="0" distL="0" distR="0">
            <wp:extent cx="6152515" cy="3034030"/>
            <wp:effectExtent l="0" t="0" r="635" b="0"/>
            <wp:docPr id="201" name="Рисунок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6152515" cy="3034030"/>
                    </a:xfrm>
                    <a:prstGeom prst="rect">
                      <a:avLst/>
                    </a:prstGeom>
                  </pic:spPr>
                </pic:pic>
              </a:graphicData>
            </a:graphic>
          </wp:inline>
        </w:drawing>
      </w:r>
    </w:p>
    <w:p w:rsidR="00DD437B" w:rsidRDefault="00DD437B" w:rsidP="00DD437B">
      <w:pPr>
        <w:pStyle w:val="phfiguretitle"/>
      </w:pPr>
      <w:bookmarkStart w:id="18" w:name="_Ref532389262"/>
      <w:r>
        <w:t>Рисунок </w:t>
      </w:r>
      <w:r w:rsidR="00D2796B">
        <w:fldChar w:fldCharType="begin"/>
      </w:r>
      <w:r>
        <w:instrText xml:space="preserve"> SEQ Рисунок \* ARABIC </w:instrText>
      </w:r>
      <w:r w:rsidR="00D2796B">
        <w:fldChar w:fldCharType="separate"/>
      </w:r>
      <w:r>
        <w:rPr>
          <w:noProof/>
        </w:rPr>
        <w:t>140</w:t>
      </w:r>
      <w:r w:rsidR="00D2796B">
        <w:rPr>
          <w:noProof/>
        </w:rPr>
        <w:fldChar w:fldCharType="end"/>
      </w:r>
      <w:bookmarkEnd w:id="18"/>
      <w:r>
        <w:t xml:space="preserve"> – Выбор добавления элемента</w:t>
      </w:r>
    </w:p>
    <w:p w:rsidR="00DD437B" w:rsidRDefault="00DD437B" w:rsidP="00DD437B">
      <w:pPr>
        <w:pStyle w:val="phnormal"/>
      </w:pPr>
      <w:r>
        <w:t>Откроется окно «Разделы ББК: Добавление» (</w:t>
      </w:r>
      <w:fldSimple w:instr=" REF _Ref532383358 \h  \* MERGEFORMAT ">
        <w:r>
          <w:t>Рисунок 141</w:t>
        </w:r>
      </w:fldSimple>
      <w:r>
        <w:t>).</w:t>
      </w:r>
    </w:p>
    <w:p w:rsidR="00DD437B" w:rsidRDefault="00DD437B" w:rsidP="00DD437B">
      <w:pPr>
        <w:pStyle w:val="phfigure"/>
      </w:pPr>
      <w:r>
        <w:rPr>
          <w:noProof/>
        </w:rPr>
        <w:drawing>
          <wp:inline distT="0" distB="0" distL="0" distR="0">
            <wp:extent cx="4086225" cy="1390650"/>
            <wp:effectExtent l="0" t="0" r="9525" b="0"/>
            <wp:docPr id="200" name="Рисунок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4086225" cy="1390650"/>
                    </a:xfrm>
                    <a:prstGeom prst="rect">
                      <a:avLst/>
                    </a:prstGeom>
                  </pic:spPr>
                </pic:pic>
              </a:graphicData>
            </a:graphic>
          </wp:inline>
        </w:drawing>
      </w:r>
    </w:p>
    <w:p w:rsidR="00DD437B" w:rsidRDefault="00DD437B" w:rsidP="00DD437B">
      <w:pPr>
        <w:pStyle w:val="phfiguretitle"/>
      </w:pPr>
      <w:bookmarkStart w:id="19" w:name="_Ref532383358"/>
      <w:r>
        <w:t>Рисунок </w:t>
      </w:r>
      <w:r w:rsidR="00D2796B">
        <w:fldChar w:fldCharType="begin"/>
      </w:r>
      <w:r>
        <w:instrText xml:space="preserve"> SEQ Рисунок \* ARABIC </w:instrText>
      </w:r>
      <w:r w:rsidR="00D2796B">
        <w:fldChar w:fldCharType="separate"/>
      </w:r>
      <w:r>
        <w:rPr>
          <w:noProof/>
        </w:rPr>
        <w:t>141</w:t>
      </w:r>
      <w:r w:rsidR="00D2796B">
        <w:rPr>
          <w:noProof/>
        </w:rPr>
        <w:fldChar w:fldCharType="end"/>
      </w:r>
      <w:bookmarkEnd w:id="19"/>
      <w:r>
        <w:t xml:space="preserve"> – Окно «Разделы ББК: Добавление»</w:t>
      </w:r>
    </w:p>
    <w:p w:rsidR="00DD437B" w:rsidRDefault="00DD437B" w:rsidP="00DD437B">
      <w:pPr>
        <w:pStyle w:val="phlistitemized1"/>
        <w:numPr>
          <w:ilvl w:val="0"/>
          <w:numId w:val="39"/>
        </w:numPr>
      </w:pPr>
      <w:r>
        <w:t>заполните поля:</w:t>
      </w:r>
    </w:p>
    <w:p w:rsidR="00DD437B" w:rsidRDefault="00DD437B" w:rsidP="00DD437B">
      <w:pPr>
        <w:pStyle w:val="phlistitemized2"/>
        <w:numPr>
          <w:ilvl w:val="1"/>
          <w:numId w:val="40"/>
        </w:numPr>
      </w:pPr>
      <w:r>
        <w:t>«Индекс» – введите индекс раздела;</w:t>
      </w:r>
    </w:p>
    <w:p w:rsidR="00DD437B" w:rsidRDefault="00DD437B" w:rsidP="00DD437B">
      <w:pPr>
        <w:pStyle w:val="phlistitemized2"/>
        <w:numPr>
          <w:ilvl w:val="1"/>
          <w:numId w:val="40"/>
        </w:numPr>
      </w:pPr>
      <w:r>
        <w:t>«Код» – введите код раздела;</w:t>
      </w:r>
    </w:p>
    <w:p w:rsidR="00DD437B" w:rsidRDefault="00DD437B" w:rsidP="00DD437B">
      <w:pPr>
        <w:pStyle w:val="phlistitemized2"/>
        <w:numPr>
          <w:ilvl w:val="1"/>
          <w:numId w:val="40"/>
        </w:numPr>
      </w:pPr>
      <w:r>
        <w:t>«Наименование» – введите наименование раздела.</w:t>
      </w:r>
    </w:p>
    <w:p w:rsidR="00DD437B" w:rsidRDefault="00DD437B" w:rsidP="00DD437B">
      <w:pPr>
        <w:pStyle w:val="phlistitemized1"/>
        <w:numPr>
          <w:ilvl w:val="0"/>
          <w:numId w:val="39"/>
        </w:numPr>
      </w:pPr>
      <w:r>
        <w:t>нажмите на кнопку «Сохранить».</w:t>
      </w:r>
    </w:p>
    <w:p w:rsidR="00DD437B" w:rsidRDefault="00DD437B" w:rsidP="00DD437B">
      <w:pPr>
        <w:pStyle w:val="phnormal"/>
      </w:pPr>
      <w:r>
        <w:t>Для изменения записи нажмите на кнопку «Изменить». Откроется окно «</w:t>
      </w:r>
      <w:r w:rsidRPr="00497FB9">
        <w:t>Библиотечно</w:t>
      </w:r>
      <w:r>
        <w:t>-библиографическая классификация: Редактирование» (</w:t>
      </w:r>
      <w:fldSimple w:instr=" REF _Ref532387642 \h  \* MERGEFORMAT ">
        <w:r>
          <w:t>Рисунок 142</w:t>
        </w:r>
      </w:fldSimple>
      <w:r>
        <w:t>).</w:t>
      </w:r>
    </w:p>
    <w:p w:rsidR="00DD437B" w:rsidRPr="00F768D3" w:rsidRDefault="00DD437B" w:rsidP="00DD437B">
      <w:pPr>
        <w:pStyle w:val="phfigure"/>
      </w:pPr>
      <w:r w:rsidRPr="00F768D3">
        <w:rPr>
          <w:noProof/>
        </w:rPr>
        <w:lastRenderedPageBreak/>
        <w:drawing>
          <wp:inline distT="0" distB="0" distL="0" distR="0">
            <wp:extent cx="4038600" cy="1371600"/>
            <wp:effectExtent l="0" t="0" r="0" b="0"/>
            <wp:docPr id="198" name="Рисунок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4038600" cy="1371600"/>
                    </a:xfrm>
                    <a:prstGeom prst="rect">
                      <a:avLst/>
                    </a:prstGeom>
                  </pic:spPr>
                </pic:pic>
              </a:graphicData>
            </a:graphic>
          </wp:inline>
        </w:drawing>
      </w:r>
    </w:p>
    <w:p w:rsidR="00DD437B" w:rsidRDefault="00DD437B" w:rsidP="00DD437B">
      <w:pPr>
        <w:pStyle w:val="phfiguretitle"/>
      </w:pPr>
      <w:bookmarkStart w:id="20" w:name="_Ref532387642"/>
      <w:r>
        <w:t>Рисунок </w:t>
      </w:r>
      <w:r w:rsidR="00D2796B">
        <w:fldChar w:fldCharType="begin"/>
      </w:r>
      <w:r>
        <w:instrText xml:space="preserve"> SEQ Рисунок \* ARABIC </w:instrText>
      </w:r>
      <w:r w:rsidR="00D2796B">
        <w:fldChar w:fldCharType="separate"/>
      </w:r>
      <w:r>
        <w:rPr>
          <w:noProof/>
        </w:rPr>
        <w:t>142</w:t>
      </w:r>
      <w:r w:rsidR="00D2796B">
        <w:rPr>
          <w:noProof/>
        </w:rPr>
        <w:fldChar w:fldCharType="end"/>
      </w:r>
      <w:bookmarkEnd w:id="20"/>
      <w:r>
        <w:t xml:space="preserve"> – Окно «Разделы ББК»: Редактирование</w:t>
      </w:r>
      <w:r w:rsidRPr="00A80107">
        <w:t>»</w:t>
      </w:r>
    </w:p>
    <w:p w:rsidR="00DD437B" w:rsidRDefault="00DD437B" w:rsidP="00DD437B">
      <w:pPr>
        <w:pStyle w:val="phlistitemized1"/>
        <w:numPr>
          <w:ilvl w:val="0"/>
          <w:numId w:val="39"/>
        </w:numPr>
      </w:pPr>
      <w:r>
        <w:t>заполните поля:</w:t>
      </w:r>
    </w:p>
    <w:p w:rsidR="00DD437B" w:rsidRDefault="00DD437B" w:rsidP="00DD437B">
      <w:pPr>
        <w:pStyle w:val="phlistitemized2"/>
        <w:numPr>
          <w:ilvl w:val="1"/>
          <w:numId w:val="40"/>
        </w:numPr>
      </w:pPr>
      <w:r>
        <w:t>«Индекс» – введите индекс раздела;</w:t>
      </w:r>
    </w:p>
    <w:p w:rsidR="00DD437B" w:rsidRDefault="00DD437B" w:rsidP="00DD437B">
      <w:pPr>
        <w:pStyle w:val="phlistitemized2"/>
        <w:numPr>
          <w:ilvl w:val="1"/>
          <w:numId w:val="40"/>
        </w:numPr>
      </w:pPr>
      <w:r>
        <w:t>«Код» – введите код раздела;</w:t>
      </w:r>
    </w:p>
    <w:p w:rsidR="00DD437B" w:rsidRDefault="00DD437B" w:rsidP="00DD437B">
      <w:pPr>
        <w:pStyle w:val="phlistitemized2"/>
        <w:numPr>
          <w:ilvl w:val="1"/>
          <w:numId w:val="40"/>
        </w:numPr>
      </w:pPr>
      <w:r>
        <w:t>«Наименование» – введите наименование раздела.</w:t>
      </w:r>
    </w:p>
    <w:p w:rsidR="00DD437B" w:rsidRDefault="00DD437B" w:rsidP="00DD437B">
      <w:pPr>
        <w:pStyle w:val="phlistitemized1"/>
        <w:numPr>
          <w:ilvl w:val="0"/>
          <w:numId w:val="39"/>
        </w:numPr>
      </w:pPr>
      <w:r>
        <w:t>нажмите на кнопку «Сохранить».</w:t>
      </w:r>
    </w:p>
    <w:p w:rsidR="00DD437B" w:rsidRDefault="00DD437B" w:rsidP="00DD437B">
      <w:pPr>
        <w:pStyle w:val="phnormal"/>
      </w:pPr>
      <w:r>
        <w:t>Для удаления записи нажмите на кнопку «Удалить».</w:t>
      </w:r>
    </w:p>
    <w:p w:rsidR="00DD437B" w:rsidRPr="00A80107" w:rsidRDefault="00DD437B" w:rsidP="00DD437B">
      <w:pPr>
        <w:pStyle w:val="31"/>
        <w:rPr>
          <w:rFonts w:cs="Arial"/>
        </w:rPr>
      </w:pPr>
      <w:bookmarkStart w:id="21" w:name="_Ref532914877"/>
      <w:bookmarkStart w:id="22" w:name="_Toc83105212"/>
      <w:r>
        <w:rPr>
          <w:rFonts w:cs="Arial"/>
        </w:rPr>
        <w:t>С</w:t>
      </w:r>
      <w:r w:rsidRPr="00A80107">
        <w:rPr>
          <w:rFonts w:cs="Arial"/>
        </w:rPr>
        <w:t>правочник «Типы библиотечных экземпляров»</w:t>
      </w:r>
      <w:bookmarkEnd w:id="11"/>
      <w:bookmarkEnd w:id="21"/>
      <w:bookmarkEnd w:id="22"/>
    </w:p>
    <w:p w:rsidR="00DD437B" w:rsidRPr="00A80107" w:rsidRDefault="00DD437B" w:rsidP="00DD437B">
      <w:pPr>
        <w:pStyle w:val="phnormal"/>
        <w:rPr>
          <w:rFonts w:cs="Arial"/>
        </w:rPr>
      </w:pPr>
      <w:r w:rsidRPr="00A80107">
        <w:rPr>
          <w:rFonts w:cs="Arial"/>
        </w:rPr>
        <w:t>Справочник содержит перечень значений для типов библиотечных экземпляров. Справочник является простым (</w:t>
      </w:r>
      <w:r>
        <w:rPr>
          <w:rFonts w:cs="Arial"/>
        </w:rPr>
        <w:t>работа</w:t>
      </w:r>
      <w:r w:rsidRPr="00A80107">
        <w:rPr>
          <w:rFonts w:cs="Arial"/>
        </w:rPr>
        <w:t xml:space="preserve"> с простым справочником </w:t>
      </w:r>
      <w:r>
        <w:rPr>
          <w:rFonts w:cs="Arial"/>
        </w:rPr>
        <w:t>описана в руководстве пользователя «</w:t>
      </w:r>
      <w:r>
        <w:t>Справочники и отчеты</w:t>
      </w:r>
      <w:r>
        <w:rPr>
          <w:rFonts w:cs="Arial"/>
        </w:rPr>
        <w:t>»</w:t>
      </w:r>
      <w:r w:rsidRPr="00A80107">
        <w:rPr>
          <w:rFonts w:cs="Arial"/>
        </w:rPr>
        <w:t>).</w:t>
      </w:r>
    </w:p>
    <w:p w:rsidR="00DD437B" w:rsidRPr="00A80107" w:rsidRDefault="00DD437B" w:rsidP="00DD437B">
      <w:pPr>
        <w:pStyle w:val="phnormal"/>
        <w:rPr>
          <w:rFonts w:cs="Arial"/>
        </w:rPr>
      </w:pPr>
      <w:r w:rsidRPr="00A80107">
        <w:rPr>
          <w:rFonts w:cs="Arial"/>
        </w:rPr>
        <w:t>Перейдите в пункт меню «Пуск</w:t>
      </w:r>
      <w:r>
        <w:rPr>
          <w:rFonts w:cs="Arial"/>
        </w:rPr>
        <w:t xml:space="preserve">/ Библиотека/ </w:t>
      </w:r>
      <w:r w:rsidRPr="00A80107">
        <w:rPr>
          <w:rFonts w:cs="Arial"/>
        </w:rPr>
        <w:t>Справочники</w:t>
      </w:r>
      <w:r>
        <w:rPr>
          <w:rFonts w:cs="Arial"/>
        </w:rPr>
        <w:t xml:space="preserve">/ </w:t>
      </w:r>
      <w:r w:rsidRPr="00A80107">
        <w:rPr>
          <w:rFonts w:cs="Arial"/>
        </w:rPr>
        <w:t>Тип библиотечных экземпляров».</w:t>
      </w:r>
    </w:p>
    <w:p w:rsidR="00DD437B" w:rsidRPr="00A80107" w:rsidRDefault="00DD437B" w:rsidP="00DD437B">
      <w:pPr>
        <w:pStyle w:val="phnormal"/>
        <w:rPr>
          <w:rFonts w:cs="Arial"/>
        </w:rPr>
      </w:pPr>
      <w:r w:rsidRPr="00A80107">
        <w:rPr>
          <w:rFonts w:cs="Arial"/>
        </w:rPr>
        <w:t>Для создания новой записи нажмите на кнопку «Добавить», откроется окно «Тип библиотечных экземпляров» укажите название типа, нажмите на кнопку «Сохранить» (</w:t>
      </w:r>
      <w:r w:rsidR="00D2796B">
        <w:rPr>
          <w:rFonts w:cs="Arial"/>
        </w:rPr>
        <w:fldChar w:fldCharType="begin"/>
      </w:r>
      <w:r>
        <w:rPr>
          <w:rFonts w:cs="Arial"/>
        </w:rPr>
        <w:instrText xml:space="preserve"> REF _Ref468191337 \h </w:instrText>
      </w:r>
      <w:r w:rsidR="00D2796B">
        <w:rPr>
          <w:rFonts w:cs="Arial"/>
        </w:rPr>
      </w:r>
      <w:r w:rsidR="00D2796B">
        <w:rPr>
          <w:rFonts w:cs="Arial"/>
        </w:rPr>
        <w:fldChar w:fldCharType="separate"/>
      </w:r>
      <w:r>
        <w:t>Рисунок </w:t>
      </w:r>
      <w:r>
        <w:rPr>
          <w:noProof/>
        </w:rPr>
        <w:t>143</w:t>
      </w:r>
      <w:r w:rsidR="00D2796B">
        <w:rPr>
          <w:rFonts w:cs="Arial"/>
        </w:rPr>
        <w:fldChar w:fldCharType="end"/>
      </w:r>
      <w:r w:rsidRPr="00A80107">
        <w:rPr>
          <w:rFonts w:cs="Arial"/>
        </w:rPr>
        <w:t>).</w:t>
      </w:r>
    </w:p>
    <w:p w:rsidR="00DD437B" w:rsidRPr="00D73EFA" w:rsidRDefault="00DD437B" w:rsidP="00DD437B">
      <w:pPr>
        <w:pStyle w:val="phfigure"/>
      </w:pPr>
      <w:r>
        <w:rPr>
          <w:noProof/>
        </w:rPr>
        <w:drawing>
          <wp:inline distT="0" distB="0" distL="0" distR="0">
            <wp:extent cx="3019425" cy="714375"/>
            <wp:effectExtent l="0" t="0" r="9525" b="9525"/>
            <wp:docPr id="144" name="Рисунок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3019425" cy="714375"/>
                    </a:xfrm>
                    <a:prstGeom prst="rect">
                      <a:avLst/>
                    </a:prstGeom>
                  </pic:spPr>
                </pic:pic>
              </a:graphicData>
            </a:graphic>
          </wp:inline>
        </w:drawing>
      </w:r>
    </w:p>
    <w:p w:rsidR="00DD437B" w:rsidRDefault="00DD437B" w:rsidP="00DD437B">
      <w:pPr>
        <w:pStyle w:val="phfiguretitle"/>
      </w:pPr>
      <w:bookmarkStart w:id="23" w:name="_Ref468191337"/>
      <w:r>
        <w:t>Рисунок </w:t>
      </w:r>
      <w:r w:rsidR="00D2796B">
        <w:fldChar w:fldCharType="begin"/>
      </w:r>
      <w:r>
        <w:instrText xml:space="preserve"> SEQ Рисунок \* ARABIC </w:instrText>
      </w:r>
      <w:r w:rsidR="00D2796B">
        <w:fldChar w:fldCharType="separate"/>
      </w:r>
      <w:r>
        <w:rPr>
          <w:noProof/>
        </w:rPr>
        <w:t>143</w:t>
      </w:r>
      <w:r w:rsidR="00D2796B">
        <w:rPr>
          <w:noProof/>
        </w:rPr>
        <w:fldChar w:fldCharType="end"/>
      </w:r>
      <w:bookmarkEnd w:id="23"/>
      <w:r w:rsidRPr="00A80107">
        <w:t xml:space="preserve"> – Добавление записи в справочник «Типы библиотечных экземпляров»</w:t>
      </w:r>
    </w:p>
    <w:p w:rsidR="00DD437B" w:rsidRDefault="00DD437B" w:rsidP="00DD437B">
      <w:pPr>
        <w:pStyle w:val="31"/>
      </w:pPr>
      <w:bookmarkStart w:id="24" w:name="_Ref6853403"/>
      <w:bookmarkStart w:id="25" w:name="_Toc83105213"/>
      <w:r>
        <w:t>Справочник «Авторы»</w:t>
      </w:r>
      <w:bookmarkEnd w:id="24"/>
      <w:bookmarkEnd w:id="25"/>
    </w:p>
    <w:p w:rsidR="00DD437B" w:rsidRPr="00A80107" w:rsidRDefault="00DD437B" w:rsidP="00DD437B">
      <w:pPr>
        <w:pStyle w:val="phnormal"/>
        <w:rPr>
          <w:rFonts w:cs="Arial"/>
        </w:rPr>
      </w:pPr>
      <w:r w:rsidRPr="00A80107">
        <w:rPr>
          <w:rFonts w:cs="Arial"/>
        </w:rPr>
        <w:t xml:space="preserve">Справочник содержит перечень значений для </w:t>
      </w:r>
      <w:r>
        <w:rPr>
          <w:rFonts w:cs="Arial"/>
        </w:rPr>
        <w:t>выбора авторов</w:t>
      </w:r>
      <w:r w:rsidRPr="00A80107">
        <w:rPr>
          <w:rFonts w:cs="Arial"/>
        </w:rPr>
        <w:t xml:space="preserve"> библиотечных экземпляров. Справочник является простым (</w:t>
      </w:r>
      <w:r>
        <w:rPr>
          <w:rFonts w:cs="Arial"/>
        </w:rPr>
        <w:t>работа</w:t>
      </w:r>
      <w:r w:rsidRPr="00A80107">
        <w:rPr>
          <w:rFonts w:cs="Arial"/>
        </w:rPr>
        <w:t xml:space="preserve"> с простым справочником </w:t>
      </w:r>
      <w:r>
        <w:rPr>
          <w:rFonts w:cs="Arial"/>
        </w:rPr>
        <w:t>описана в руководстве пользователя «</w:t>
      </w:r>
      <w:r>
        <w:t>Справочники и отчеты</w:t>
      </w:r>
      <w:r>
        <w:rPr>
          <w:rFonts w:cs="Arial"/>
        </w:rPr>
        <w:t>»</w:t>
      </w:r>
      <w:r w:rsidRPr="00A80107">
        <w:rPr>
          <w:rFonts w:cs="Arial"/>
        </w:rPr>
        <w:t>).</w:t>
      </w:r>
    </w:p>
    <w:p w:rsidR="00DD437B" w:rsidRPr="00A80107" w:rsidRDefault="00DD437B" w:rsidP="00DD437B">
      <w:pPr>
        <w:pStyle w:val="phnormal"/>
        <w:rPr>
          <w:rFonts w:cs="Arial"/>
        </w:rPr>
      </w:pPr>
      <w:r w:rsidRPr="00A80107">
        <w:rPr>
          <w:rFonts w:cs="Arial"/>
        </w:rPr>
        <w:t>Перейдите в пункт меню «Пуск</w:t>
      </w:r>
      <w:r>
        <w:rPr>
          <w:rFonts w:cs="Arial"/>
        </w:rPr>
        <w:t xml:space="preserve">/ Библиотека/ </w:t>
      </w:r>
      <w:r w:rsidRPr="00A80107">
        <w:rPr>
          <w:rFonts w:cs="Arial"/>
        </w:rPr>
        <w:t>Справочники</w:t>
      </w:r>
      <w:r>
        <w:rPr>
          <w:rFonts w:cs="Arial"/>
        </w:rPr>
        <w:t>/ Авторы</w:t>
      </w:r>
      <w:r w:rsidRPr="00A80107">
        <w:rPr>
          <w:rFonts w:cs="Arial"/>
        </w:rPr>
        <w:t>».</w:t>
      </w:r>
    </w:p>
    <w:p w:rsidR="00DD437B" w:rsidRDefault="00DD437B" w:rsidP="00DD437B">
      <w:pPr>
        <w:pStyle w:val="phnormal"/>
        <w:rPr>
          <w:rFonts w:cs="Arial"/>
        </w:rPr>
      </w:pPr>
      <w:r w:rsidRPr="00A80107">
        <w:rPr>
          <w:rFonts w:cs="Arial"/>
        </w:rPr>
        <w:lastRenderedPageBreak/>
        <w:t>Для создания новой записи нажмите на кнопку «Добавить», откроется окно «</w:t>
      </w:r>
      <w:r>
        <w:rPr>
          <w:rFonts w:cs="Arial"/>
        </w:rPr>
        <w:t>Авторы: Добавление</w:t>
      </w:r>
      <w:r w:rsidRPr="00A80107">
        <w:rPr>
          <w:rFonts w:cs="Arial"/>
        </w:rPr>
        <w:t xml:space="preserve">» укажите </w:t>
      </w:r>
      <w:r>
        <w:rPr>
          <w:rFonts w:cs="Arial"/>
        </w:rPr>
        <w:t>ФИО автора</w:t>
      </w:r>
      <w:r w:rsidRPr="00A80107">
        <w:rPr>
          <w:rFonts w:cs="Arial"/>
        </w:rPr>
        <w:t>, нажмите на кнопку «Сохранить»</w:t>
      </w:r>
      <w:r>
        <w:rPr>
          <w:rFonts w:cs="Arial"/>
        </w:rPr>
        <w:t xml:space="preserve"> (</w:t>
      </w:r>
      <w:r w:rsidR="00D2796B">
        <w:rPr>
          <w:rFonts w:cs="Arial"/>
        </w:rPr>
        <w:fldChar w:fldCharType="begin"/>
      </w:r>
      <w:r>
        <w:rPr>
          <w:rFonts w:cs="Arial"/>
        </w:rPr>
        <w:instrText xml:space="preserve"> REF _Ref11863258 \h </w:instrText>
      </w:r>
      <w:r w:rsidR="00D2796B">
        <w:rPr>
          <w:rFonts w:cs="Arial"/>
        </w:rPr>
      </w:r>
      <w:r w:rsidR="00D2796B">
        <w:rPr>
          <w:rFonts w:cs="Arial"/>
        </w:rPr>
        <w:fldChar w:fldCharType="separate"/>
      </w:r>
      <w:r>
        <w:t>Рисунок </w:t>
      </w:r>
      <w:r>
        <w:rPr>
          <w:noProof/>
        </w:rPr>
        <w:t>144</w:t>
      </w:r>
      <w:r w:rsidR="00D2796B">
        <w:rPr>
          <w:rFonts w:cs="Arial"/>
        </w:rPr>
        <w:fldChar w:fldCharType="end"/>
      </w:r>
      <w:r>
        <w:rPr>
          <w:rFonts w:cs="Arial"/>
        </w:rPr>
        <w:t>).</w:t>
      </w:r>
    </w:p>
    <w:p w:rsidR="00DD437B" w:rsidRDefault="00DD437B" w:rsidP="00DD437B">
      <w:pPr>
        <w:pStyle w:val="phfigure"/>
      </w:pPr>
      <w:r>
        <w:rPr>
          <w:noProof/>
        </w:rPr>
        <w:drawing>
          <wp:inline distT="0" distB="0" distL="0" distR="0">
            <wp:extent cx="3781425" cy="942975"/>
            <wp:effectExtent l="0" t="0" r="9525" b="9525"/>
            <wp:docPr id="143" name="Рисунок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3781425" cy="942975"/>
                    </a:xfrm>
                    <a:prstGeom prst="rect">
                      <a:avLst/>
                    </a:prstGeom>
                  </pic:spPr>
                </pic:pic>
              </a:graphicData>
            </a:graphic>
          </wp:inline>
        </w:drawing>
      </w:r>
    </w:p>
    <w:p w:rsidR="00DD437B" w:rsidRPr="00533A0F" w:rsidRDefault="00DD437B" w:rsidP="00DD437B">
      <w:pPr>
        <w:pStyle w:val="phfiguretitle"/>
      </w:pPr>
      <w:bookmarkStart w:id="26" w:name="_Ref11863258"/>
      <w:r>
        <w:t>Рисунок </w:t>
      </w:r>
      <w:r w:rsidR="00D2796B">
        <w:fldChar w:fldCharType="begin"/>
      </w:r>
      <w:r>
        <w:instrText xml:space="preserve"> SEQ Рисунок \* ARABIC </w:instrText>
      </w:r>
      <w:r w:rsidR="00D2796B">
        <w:fldChar w:fldCharType="separate"/>
      </w:r>
      <w:r>
        <w:rPr>
          <w:noProof/>
        </w:rPr>
        <w:t>144</w:t>
      </w:r>
      <w:r w:rsidR="00D2796B">
        <w:rPr>
          <w:noProof/>
        </w:rPr>
        <w:fldChar w:fldCharType="end"/>
      </w:r>
      <w:bookmarkEnd w:id="26"/>
      <w:r>
        <w:t xml:space="preserve"> – Добавление записи в справочник «Авторы»</w:t>
      </w:r>
    </w:p>
    <w:p w:rsidR="00DD437B" w:rsidRDefault="00DD437B" w:rsidP="00DD437B">
      <w:pPr>
        <w:pStyle w:val="31"/>
      </w:pPr>
      <w:bookmarkStart w:id="27" w:name="_Ref6853406"/>
      <w:bookmarkStart w:id="28" w:name="_Toc83105214"/>
      <w:r>
        <w:t>Справочник «Издательства»</w:t>
      </w:r>
      <w:bookmarkEnd w:id="27"/>
      <w:bookmarkEnd w:id="28"/>
    </w:p>
    <w:p w:rsidR="00DD437B" w:rsidRPr="00A80107" w:rsidRDefault="00DD437B" w:rsidP="00DD437B">
      <w:pPr>
        <w:pStyle w:val="phnormal"/>
        <w:rPr>
          <w:rFonts w:cs="Arial"/>
        </w:rPr>
      </w:pPr>
      <w:r w:rsidRPr="00A80107">
        <w:rPr>
          <w:rFonts w:cs="Arial"/>
        </w:rPr>
        <w:t xml:space="preserve">Справочник содержит перечень значений для </w:t>
      </w:r>
      <w:r>
        <w:rPr>
          <w:rFonts w:cs="Arial"/>
        </w:rPr>
        <w:t>выбора издательства</w:t>
      </w:r>
      <w:r w:rsidRPr="00A80107">
        <w:rPr>
          <w:rFonts w:cs="Arial"/>
        </w:rPr>
        <w:t xml:space="preserve"> библиотечных экземпляров. Справочник является простым (</w:t>
      </w:r>
      <w:r>
        <w:rPr>
          <w:rFonts w:cs="Arial"/>
        </w:rPr>
        <w:t>работа</w:t>
      </w:r>
      <w:r w:rsidRPr="00A80107">
        <w:rPr>
          <w:rFonts w:cs="Arial"/>
        </w:rPr>
        <w:t xml:space="preserve"> с простым справочником </w:t>
      </w:r>
      <w:r>
        <w:rPr>
          <w:rFonts w:cs="Arial"/>
        </w:rPr>
        <w:t>описана в руководстве пользователя «</w:t>
      </w:r>
      <w:r>
        <w:t>Справочники и отчеты</w:t>
      </w:r>
      <w:r>
        <w:rPr>
          <w:rFonts w:cs="Arial"/>
        </w:rPr>
        <w:t>»</w:t>
      </w:r>
      <w:r w:rsidRPr="00A80107">
        <w:rPr>
          <w:rFonts w:cs="Arial"/>
        </w:rPr>
        <w:t>).</w:t>
      </w:r>
    </w:p>
    <w:p w:rsidR="00DD437B" w:rsidRPr="00A80107" w:rsidRDefault="00DD437B" w:rsidP="00DD437B">
      <w:pPr>
        <w:pStyle w:val="phnormal"/>
        <w:rPr>
          <w:rFonts w:cs="Arial"/>
        </w:rPr>
      </w:pPr>
      <w:r w:rsidRPr="00A80107">
        <w:rPr>
          <w:rFonts w:cs="Arial"/>
        </w:rPr>
        <w:t>Перейдите в пункт меню «Пуск/</w:t>
      </w:r>
      <w:r>
        <w:rPr>
          <w:rFonts w:cs="Arial"/>
        </w:rPr>
        <w:t xml:space="preserve"> Библиотека/ </w:t>
      </w:r>
      <w:r w:rsidRPr="00A80107">
        <w:rPr>
          <w:rFonts w:cs="Arial"/>
        </w:rPr>
        <w:t>Справочники</w:t>
      </w:r>
      <w:r>
        <w:rPr>
          <w:rFonts w:cs="Arial"/>
        </w:rPr>
        <w:t>/ Издательства</w:t>
      </w:r>
      <w:r w:rsidRPr="00A80107">
        <w:rPr>
          <w:rFonts w:cs="Arial"/>
        </w:rPr>
        <w:t>».</w:t>
      </w:r>
    </w:p>
    <w:p w:rsidR="00DD437B" w:rsidRDefault="00DD437B" w:rsidP="00DD437B">
      <w:pPr>
        <w:pStyle w:val="phnormal"/>
        <w:rPr>
          <w:rFonts w:cs="Arial"/>
        </w:rPr>
      </w:pPr>
      <w:r w:rsidRPr="00A80107">
        <w:rPr>
          <w:rFonts w:cs="Arial"/>
        </w:rPr>
        <w:t>Для создания новой записи нажмите на кнопку «Добавить», откроется окно «</w:t>
      </w:r>
      <w:r>
        <w:rPr>
          <w:rFonts w:cs="Arial"/>
        </w:rPr>
        <w:t>Издательства: Добавление</w:t>
      </w:r>
      <w:r w:rsidRPr="00A80107">
        <w:rPr>
          <w:rFonts w:cs="Arial"/>
        </w:rPr>
        <w:t xml:space="preserve">» укажите </w:t>
      </w:r>
      <w:r>
        <w:rPr>
          <w:rFonts w:cs="Arial"/>
        </w:rPr>
        <w:t>издательства</w:t>
      </w:r>
      <w:r w:rsidRPr="00A80107">
        <w:rPr>
          <w:rFonts w:cs="Arial"/>
        </w:rPr>
        <w:t>, нажмите на кнопку «Сохранить»</w:t>
      </w:r>
      <w:r>
        <w:rPr>
          <w:rFonts w:cs="Arial"/>
        </w:rPr>
        <w:t xml:space="preserve"> (</w:t>
      </w:r>
      <w:r w:rsidR="00D2796B">
        <w:rPr>
          <w:rFonts w:cs="Arial"/>
        </w:rPr>
        <w:fldChar w:fldCharType="begin"/>
      </w:r>
      <w:r>
        <w:rPr>
          <w:rFonts w:cs="Arial"/>
        </w:rPr>
        <w:instrText xml:space="preserve"> REF _Ref11863292 \h </w:instrText>
      </w:r>
      <w:r w:rsidR="00D2796B">
        <w:rPr>
          <w:rFonts w:cs="Arial"/>
        </w:rPr>
      </w:r>
      <w:r w:rsidR="00D2796B">
        <w:rPr>
          <w:rFonts w:cs="Arial"/>
        </w:rPr>
        <w:fldChar w:fldCharType="separate"/>
      </w:r>
      <w:r>
        <w:t>Рисунок </w:t>
      </w:r>
      <w:r>
        <w:rPr>
          <w:noProof/>
        </w:rPr>
        <w:t>145</w:t>
      </w:r>
      <w:r w:rsidR="00D2796B">
        <w:rPr>
          <w:rFonts w:cs="Arial"/>
        </w:rPr>
        <w:fldChar w:fldCharType="end"/>
      </w:r>
      <w:r>
        <w:rPr>
          <w:rFonts w:cs="Arial"/>
        </w:rPr>
        <w:t>).</w:t>
      </w:r>
    </w:p>
    <w:p w:rsidR="00DD437B" w:rsidRDefault="00DD437B" w:rsidP="00DD437B">
      <w:pPr>
        <w:pStyle w:val="phfigure"/>
      </w:pPr>
      <w:r>
        <w:rPr>
          <w:noProof/>
        </w:rPr>
        <w:drawing>
          <wp:inline distT="0" distB="0" distL="0" distR="0">
            <wp:extent cx="3800475" cy="914400"/>
            <wp:effectExtent l="0" t="0" r="9525" b="0"/>
            <wp:docPr id="175" name="Рисунок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3800475" cy="914400"/>
                    </a:xfrm>
                    <a:prstGeom prst="rect">
                      <a:avLst/>
                    </a:prstGeom>
                  </pic:spPr>
                </pic:pic>
              </a:graphicData>
            </a:graphic>
          </wp:inline>
        </w:drawing>
      </w:r>
    </w:p>
    <w:p w:rsidR="00DD437B" w:rsidRPr="00637B07" w:rsidRDefault="00DD437B" w:rsidP="00DD437B">
      <w:pPr>
        <w:pStyle w:val="phfiguretitle"/>
      </w:pPr>
      <w:bookmarkStart w:id="29" w:name="_Ref11863292"/>
      <w:r>
        <w:t>Рисунок </w:t>
      </w:r>
      <w:r w:rsidR="00D2796B">
        <w:fldChar w:fldCharType="begin"/>
      </w:r>
      <w:r>
        <w:instrText xml:space="preserve"> SEQ Рисунок \* ARABIC </w:instrText>
      </w:r>
      <w:r w:rsidR="00D2796B">
        <w:fldChar w:fldCharType="separate"/>
      </w:r>
      <w:r>
        <w:rPr>
          <w:noProof/>
        </w:rPr>
        <w:t>145</w:t>
      </w:r>
      <w:r w:rsidR="00D2796B">
        <w:rPr>
          <w:noProof/>
        </w:rPr>
        <w:fldChar w:fldCharType="end"/>
      </w:r>
      <w:bookmarkEnd w:id="29"/>
      <w:r>
        <w:t xml:space="preserve"> – Добавление записи в справочник «Издательства»</w:t>
      </w:r>
    </w:p>
    <w:p w:rsidR="00DD437B" w:rsidRDefault="00DD437B" w:rsidP="00DD437B">
      <w:pPr>
        <w:pStyle w:val="31"/>
      </w:pPr>
      <w:bookmarkStart w:id="30" w:name="_Ref6853411"/>
      <w:bookmarkStart w:id="31" w:name="_Toc83105215"/>
      <w:r>
        <w:t>Справочник «Источники поступления»</w:t>
      </w:r>
      <w:bookmarkEnd w:id="30"/>
      <w:bookmarkEnd w:id="31"/>
    </w:p>
    <w:p w:rsidR="00DD437B" w:rsidRPr="00A80107" w:rsidRDefault="00DD437B" w:rsidP="00DD437B">
      <w:pPr>
        <w:pStyle w:val="phnormal"/>
        <w:rPr>
          <w:rFonts w:cs="Arial"/>
        </w:rPr>
      </w:pPr>
      <w:r w:rsidRPr="00A80107">
        <w:rPr>
          <w:rFonts w:cs="Arial"/>
        </w:rPr>
        <w:t xml:space="preserve">Справочник содержит перечень значений для </w:t>
      </w:r>
      <w:r>
        <w:rPr>
          <w:rFonts w:cs="Arial"/>
        </w:rPr>
        <w:t>выбора источников поступления</w:t>
      </w:r>
      <w:r w:rsidRPr="00A80107">
        <w:rPr>
          <w:rFonts w:cs="Arial"/>
        </w:rPr>
        <w:t xml:space="preserve"> библиотечных экземпляров. Справочник является простым (</w:t>
      </w:r>
      <w:r>
        <w:rPr>
          <w:rFonts w:cs="Arial"/>
        </w:rPr>
        <w:t>работа</w:t>
      </w:r>
      <w:r w:rsidRPr="00A80107">
        <w:rPr>
          <w:rFonts w:cs="Arial"/>
        </w:rPr>
        <w:t xml:space="preserve"> с простым справочником </w:t>
      </w:r>
      <w:r>
        <w:rPr>
          <w:rFonts w:cs="Arial"/>
        </w:rPr>
        <w:t>описана в руководстве пользователя «</w:t>
      </w:r>
      <w:r>
        <w:t>Справочники и отчеты</w:t>
      </w:r>
      <w:r>
        <w:rPr>
          <w:rFonts w:cs="Arial"/>
        </w:rPr>
        <w:t>»</w:t>
      </w:r>
      <w:r w:rsidRPr="00A80107">
        <w:rPr>
          <w:rFonts w:cs="Arial"/>
        </w:rPr>
        <w:t>).</w:t>
      </w:r>
    </w:p>
    <w:p w:rsidR="00DD437B" w:rsidRPr="00A80107" w:rsidRDefault="00DD437B" w:rsidP="00DD437B">
      <w:pPr>
        <w:pStyle w:val="phnormal"/>
        <w:rPr>
          <w:rFonts w:cs="Arial"/>
        </w:rPr>
      </w:pPr>
      <w:r w:rsidRPr="00A80107">
        <w:rPr>
          <w:rFonts w:cs="Arial"/>
        </w:rPr>
        <w:t>Перейдите в пункт меню «Пуск</w:t>
      </w:r>
      <w:r>
        <w:rPr>
          <w:rFonts w:cs="Arial"/>
        </w:rPr>
        <w:t xml:space="preserve">/ Библиотека/ </w:t>
      </w:r>
      <w:r w:rsidRPr="00A80107">
        <w:rPr>
          <w:rFonts w:cs="Arial"/>
        </w:rPr>
        <w:t>Справочники</w:t>
      </w:r>
      <w:r>
        <w:rPr>
          <w:rFonts w:cs="Arial"/>
        </w:rPr>
        <w:t>/ Источники поступления</w:t>
      </w:r>
      <w:r w:rsidRPr="00A80107">
        <w:rPr>
          <w:rFonts w:cs="Arial"/>
        </w:rPr>
        <w:t>».</w:t>
      </w:r>
    </w:p>
    <w:p w:rsidR="00DD437B" w:rsidRDefault="00DD437B" w:rsidP="00DD437B">
      <w:pPr>
        <w:pStyle w:val="phnormal"/>
        <w:rPr>
          <w:rFonts w:cs="Arial"/>
        </w:rPr>
      </w:pPr>
      <w:r w:rsidRPr="00A80107">
        <w:rPr>
          <w:rFonts w:cs="Arial"/>
        </w:rPr>
        <w:t>Для создания новой записи нажмите на кнопку «Добавить», откроется окно «</w:t>
      </w:r>
      <w:r>
        <w:rPr>
          <w:rFonts w:cs="Arial"/>
        </w:rPr>
        <w:t>Издательства: Добавление</w:t>
      </w:r>
      <w:r w:rsidRPr="00A80107">
        <w:rPr>
          <w:rFonts w:cs="Arial"/>
        </w:rPr>
        <w:t xml:space="preserve">» укажите </w:t>
      </w:r>
      <w:r>
        <w:rPr>
          <w:rFonts w:cs="Arial"/>
        </w:rPr>
        <w:t>наименование источника поступления</w:t>
      </w:r>
      <w:r w:rsidRPr="00A80107">
        <w:rPr>
          <w:rFonts w:cs="Arial"/>
        </w:rPr>
        <w:t>, нажмите на кнопку «Сохранить»</w:t>
      </w:r>
      <w:r>
        <w:rPr>
          <w:rFonts w:cs="Arial"/>
        </w:rPr>
        <w:t xml:space="preserve"> (</w:t>
      </w:r>
      <w:r w:rsidR="00D2796B">
        <w:rPr>
          <w:rFonts w:cs="Arial"/>
        </w:rPr>
        <w:fldChar w:fldCharType="begin"/>
      </w:r>
      <w:r>
        <w:rPr>
          <w:rFonts w:cs="Arial"/>
        </w:rPr>
        <w:instrText xml:space="preserve"> REF _Ref11863308 \h </w:instrText>
      </w:r>
      <w:r w:rsidR="00D2796B">
        <w:rPr>
          <w:rFonts w:cs="Arial"/>
        </w:rPr>
      </w:r>
      <w:r w:rsidR="00D2796B">
        <w:rPr>
          <w:rFonts w:cs="Arial"/>
        </w:rPr>
        <w:fldChar w:fldCharType="separate"/>
      </w:r>
      <w:r>
        <w:t>Рисунок </w:t>
      </w:r>
      <w:r>
        <w:rPr>
          <w:noProof/>
        </w:rPr>
        <w:t>146</w:t>
      </w:r>
      <w:r w:rsidR="00D2796B">
        <w:rPr>
          <w:rFonts w:cs="Arial"/>
        </w:rPr>
        <w:fldChar w:fldCharType="end"/>
      </w:r>
      <w:r>
        <w:rPr>
          <w:rFonts w:cs="Arial"/>
        </w:rPr>
        <w:t>).</w:t>
      </w:r>
    </w:p>
    <w:p w:rsidR="00DD437B" w:rsidRDefault="00DD437B" w:rsidP="00DD437B">
      <w:pPr>
        <w:pStyle w:val="phfigure"/>
      </w:pPr>
      <w:r>
        <w:rPr>
          <w:noProof/>
        </w:rPr>
        <w:lastRenderedPageBreak/>
        <w:drawing>
          <wp:inline distT="0" distB="0" distL="0" distR="0">
            <wp:extent cx="3771900" cy="1057275"/>
            <wp:effectExtent l="0" t="0" r="0" b="9525"/>
            <wp:docPr id="180" name="Рисунок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3771900" cy="1057275"/>
                    </a:xfrm>
                    <a:prstGeom prst="rect">
                      <a:avLst/>
                    </a:prstGeom>
                  </pic:spPr>
                </pic:pic>
              </a:graphicData>
            </a:graphic>
          </wp:inline>
        </w:drawing>
      </w:r>
    </w:p>
    <w:p w:rsidR="00DD437B" w:rsidRPr="00637B07" w:rsidRDefault="00DD437B" w:rsidP="00DD437B">
      <w:pPr>
        <w:pStyle w:val="phfiguretitle"/>
      </w:pPr>
      <w:bookmarkStart w:id="32" w:name="_Ref11863308"/>
      <w:r>
        <w:t>Рисунок </w:t>
      </w:r>
      <w:r w:rsidR="00D2796B">
        <w:fldChar w:fldCharType="begin"/>
      </w:r>
      <w:r>
        <w:instrText xml:space="preserve"> SEQ Рисунок \* ARABIC </w:instrText>
      </w:r>
      <w:r w:rsidR="00D2796B">
        <w:fldChar w:fldCharType="separate"/>
      </w:r>
      <w:r>
        <w:rPr>
          <w:noProof/>
        </w:rPr>
        <w:t>146</w:t>
      </w:r>
      <w:r w:rsidR="00D2796B">
        <w:rPr>
          <w:noProof/>
        </w:rPr>
        <w:fldChar w:fldCharType="end"/>
      </w:r>
      <w:bookmarkEnd w:id="32"/>
      <w:r>
        <w:t xml:space="preserve"> – Добавление записи в справочник «Издательства»</w:t>
      </w:r>
    </w:p>
    <w:p w:rsidR="00DD437B" w:rsidRDefault="00DD437B" w:rsidP="00DD437B">
      <w:pPr>
        <w:pStyle w:val="31"/>
        <w:rPr>
          <w:rFonts w:cs="Arial"/>
        </w:rPr>
      </w:pPr>
      <w:bookmarkStart w:id="33" w:name="_Ref6853412"/>
      <w:bookmarkStart w:id="34" w:name="_Toc83105216"/>
      <w:r>
        <w:rPr>
          <w:rFonts w:cs="Arial"/>
        </w:rPr>
        <w:t>Реестр «</w:t>
      </w:r>
      <w:proofErr w:type="spellStart"/>
      <w:r>
        <w:rPr>
          <w:rFonts w:cs="Arial"/>
        </w:rPr>
        <w:t>Скан-копии</w:t>
      </w:r>
      <w:proofErr w:type="spellEnd"/>
      <w:r>
        <w:rPr>
          <w:rFonts w:cs="Arial"/>
        </w:rPr>
        <w:t>»</w:t>
      </w:r>
      <w:bookmarkEnd w:id="33"/>
      <w:bookmarkEnd w:id="34"/>
    </w:p>
    <w:p w:rsidR="00DD437B" w:rsidRDefault="00DD437B" w:rsidP="00DD437B">
      <w:pPr>
        <w:pStyle w:val="phnormal"/>
      </w:pPr>
      <w:r>
        <w:t>Для работы с реестром «</w:t>
      </w:r>
      <w:proofErr w:type="spellStart"/>
      <w:r>
        <w:t>Скан-копии</w:t>
      </w:r>
      <w:proofErr w:type="spellEnd"/>
      <w:r>
        <w:t xml:space="preserve">» перейдите в пункт меню «Пуск/ Реестры/ </w:t>
      </w:r>
      <w:proofErr w:type="spellStart"/>
      <w:r>
        <w:t>Скан-копии</w:t>
      </w:r>
      <w:proofErr w:type="spellEnd"/>
      <w:r>
        <w:t>». Откроется окно (</w:t>
      </w:r>
      <w:r w:rsidR="00D2796B">
        <w:fldChar w:fldCharType="begin"/>
      </w:r>
      <w:r>
        <w:instrText xml:space="preserve"> REF _Ref6218869 \h </w:instrText>
      </w:r>
      <w:r w:rsidR="00D2796B">
        <w:fldChar w:fldCharType="separate"/>
      </w:r>
      <w:r>
        <w:t>Рисунок </w:t>
      </w:r>
      <w:r>
        <w:rPr>
          <w:noProof/>
        </w:rPr>
        <w:t>147</w:t>
      </w:r>
      <w:r w:rsidR="00D2796B">
        <w:fldChar w:fldCharType="end"/>
      </w:r>
      <w:r>
        <w:t>).</w:t>
      </w:r>
    </w:p>
    <w:p w:rsidR="00DD437B" w:rsidRDefault="00DD437B" w:rsidP="00DD437B">
      <w:pPr>
        <w:pStyle w:val="phfigure"/>
      </w:pPr>
      <w:r>
        <w:rPr>
          <w:noProof/>
        </w:rPr>
        <w:drawing>
          <wp:inline distT="0" distB="0" distL="0" distR="0">
            <wp:extent cx="5676900" cy="3762375"/>
            <wp:effectExtent l="0" t="0" r="0" b="9525"/>
            <wp:docPr id="154" name="Рисунок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5676900" cy="3762375"/>
                    </a:xfrm>
                    <a:prstGeom prst="rect">
                      <a:avLst/>
                    </a:prstGeom>
                  </pic:spPr>
                </pic:pic>
              </a:graphicData>
            </a:graphic>
          </wp:inline>
        </w:drawing>
      </w:r>
    </w:p>
    <w:p w:rsidR="00DD437B" w:rsidRDefault="00DD437B" w:rsidP="00DD437B">
      <w:pPr>
        <w:pStyle w:val="phfiguretitle"/>
      </w:pPr>
      <w:bookmarkStart w:id="35" w:name="_Ref6218869"/>
      <w:r>
        <w:t>Рисунок </w:t>
      </w:r>
      <w:r w:rsidR="00D2796B">
        <w:fldChar w:fldCharType="begin"/>
      </w:r>
      <w:r>
        <w:instrText xml:space="preserve"> SEQ Рисунок \* ARABIC </w:instrText>
      </w:r>
      <w:r w:rsidR="00D2796B">
        <w:fldChar w:fldCharType="separate"/>
      </w:r>
      <w:r>
        <w:rPr>
          <w:noProof/>
        </w:rPr>
        <w:t>147</w:t>
      </w:r>
      <w:r w:rsidR="00D2796B">
        <w:rPr>
          <w:noProof/>
        </w:rPr>
        <w:fldChar w:fldCharType="end"/>
      </w:r>
      <w:bookmarkEnd w:id="35"/>
      <w:r>
        <w:t xml:space="preserve"> – Окно «</w:t>
      </w:r>
      <w:proofErr w:type="spellStart"/>
      <w:r>
        <w:t>Скан-копии</w:t>
      </w:r>
      <w:proofErr w:type="spellEnd"/>
      <w:r>
        <w:t>»</w:t>
      </w:r>
    </w:p>
    <w:p w:rsidR="00DD437B" w:rsidRDefault="00DD437B" w:rsidP="00DD437B">
      <w:pPr>
        <w:pStyle w:val="phnormal"/>
      </w:pPr>
      <w:r>
        <w:t>Для добавления нового файла в реестр нажмите на кнопку «Добавить». Откроется окно (</w:t>
      </w:r>
      <w:r w:rsidR="00D2796B">
        <w:fldChar w:fldCharType="begin"/>
      </w:r>
      <w:r>
        <w:instrText xml:space="preserve"> REF _Ref6216970 \h </w:instrText>
      </w:r>
      <w:r w:rsidR="00D2796B">
        <w:fldChar w:fldCharType="separate"/>
      </w:r>
      <w:r>
        <w:t>Рисунок </w:t>
      </w:r>
      <w:r>
        <w:rPr>
          <w:noProof/>
        </w:rPr>
        <w:t>148</w:t>
      </w:r>
      <w:r w:rsidR="00D2796B">
        <w:fldChar w:fldCharType="end"/>
      </w:r>
      <w:r>
        <w:t>),</w:t>
      </w:r>
    </w:p>
    <w:p w:rsidR="00DD437B" w:rsidRDefault="00DD437B" w:rsidP="00DD437B">
      <w:pPr>
        <w:pStyle w:val="phfigure"/>
      </w:pPr>
      <w:r>
        <w:rPr>
          <w:noProof/>
        </w:rPr>
        <w:drawing>
          <wp:inline distT="0" distB="0" distL="0" distR="0">
            <wp:extent cx="3771900" cy="1114425"/>
            <wp:effectExtent l="0" t="0" r="0" b="9525"/>
            <wp:docPr id="156" name="Рисунок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3771900" cy="1114425"/>
                    </a:xfrm>
                    <a:prstGeom prst="rect">
                      <a:avLst/>
                    </a:prstGeom>
                  </pic:spPr>
                </pic:pic>
              </a:graphicData>
            </a:graphic>
          </wp:inline>
        </w:drawing>
      </w:r>
    </w:p>
    <w:p w:rsidR="00DD437B" w:rsidRDefault="00DD437B" w:rsidP="00DD437B">
      <w:pPr>
        <w:pStyle w:val="phfiguretitle"/>
      </w:pPr>
      <w:bookmarkStart w:id="36" w:name="_Ref6216970"/>
      <w:r>
        <w:t>Рисунок </w:t>
      </w:r>
      <w:r w:rsidR="00D2796B">
        <w:fldChar w:fldCharType="begin"/>
      </w:r>
      <w:r>
        <w:instrText xml:space="preserve"> SEQ Рисунок \* ARABIC </w:instrText>
      </w:r>
      <w:r w:rsidR="00D2796B">
        <w:fldChar w:fldCharType="separate"/>
      </w:r>
      <w:r>
        <w:rPr>
          <w:noProof/>
        </w:rPr>
        <w:t>148</w:t>
      </w:r>
      <w:r w:rsidR="00D2796B">
        <w:rPr>
          <w:noProof/>
        </w:rPr>
        <w:fldChar w:fldCharType="end"/>
      </w:r>
      <w:bookmarkEnd w:id="36"/>
      <w:r>
        <w:t xml:space="preserve"> – Окно «</w:t>
      </w:r>
      <w:proofErr w:type="spellStart"/>
      <w:r>
        <w:t>Скан-копии</w:t>
      </w:r>
      <w:proofErr w:type="spellEnd"/>
      <w:r>
        <w:t>: Добавление»</w:t>
      </w:r>
    </w:p>
    <w:p w:rsidR="00DD437B" w:rsidRDefault="00DD437B" w:rsidP="00DD437B">
      <w:pPr>
        <w:pStyle w:val="phlistitemizedtitle"/>
        <w:rPr>
          <w:lang w:eastAsia="en-US"/>
        </w:rPr>
      </w:pPr>
      <w:r>
        <w:rPr>
          <w:lang w:eastAsia="en-US"/>
        </w:rPr>
        <w:lastRenderedPageBreak/>
        <w:t>Заполните поля:</w:t>
      </w:r>
    </w:p>
    <w:p w:rsidR="00DD437B" w:rsidRPr="00AB770B" w:rsidRDefault="00DD437B" w:rsidP="00DD437B">
      <w:pPr>
        <w:pStyle w:val="phlistitemized1"/>
        <w:numPr>
          <w:ilvl w:val="0"/>
          <w:numId w:val="39"/>
        </w:numPr>
      </w:pPr>
      <w:r w:rsidRPr="00AB770B">
        <w:t>«Наименование» – введите наименование файла;</w:t>
      </w:r>
    </w:p>
    <w:p w:rsidR="00DD437B" w:rsidRPr="00AB770B" w:rsidRDefault="00DD437B" w:rsidP="00DD437B">
      <w:pPr>
        <w:pStyle w:val="phlistitemized1"/>
        <w:numPr>
          <w:ilvl w:val="0"/>
          <w:numId w:val="39"/>
        </w:numPr>
      </w:pPr>
      <w:r w:rsidRPr="00AB770B">
        <w:t>«Файл» – прикрепите файл с локального компьютера.</w:t>
      </w:r>
    </w:p>
    <w:p w:rsidR="00DD437B" w:rsidRDefault="00DD437B" w:rsidP="00DD437B">
      <w:pPr>
        <w:pStyle w:val="phnormal"/>
      </w:pPr>
      <w:r w:rsidRPr="00C85CEC">
        <w:rPr>
          <w:b/>
        </w:rPr>
        <w:t>Примечание</w:t>
      </w:r>
      <w:r>
        <w:t xml:space="preserve"> – Для прикрепления файлов допустимо использовать следующие форматы: .</w:t>
      </w:r>
      <w:proofErr w:type="spellStart"/>
      <w:r w:rsidRPr="00C85CEC">
        <w:t>doc</w:t>
      </w:r>
      <w:proofErr w:type="spellEnd"/>
      <w:r w:rsidRPr="00C85CEC">
        <w:t xml:space="preserve">, </w:t>
      </w:r>
      <w:r>
        <w:t>.</w:t>
      </w:r>
      <w:proofErr w:type="spellStart"/>
      <w:r w:rsidRPr="00C85CEC">
        <w:t>docx</w:t>
      </w:r>
      <w:proofErr w:type="spellEnd"/>
      <w:r w:rsidRPr="00C85CEC">
        <w:t xml:space="preserve">, </w:t>
      </w:r>
      <w:r>
        <w:t>.</w:t>
      </w:r>
      <w:proofErr w:type="spellStart"/>
      <w:r w:rsidRPr="00C85CEC">
        <w:t>docm</w:t>
      </w:r>
      <w:proofErr w:type="spellEnd"/>
      <w:r w:rsidRPr="00C85CEC">
        <w:t xml:space="preserve">, </w:t>
      </w:r>
      <w:r>
        <w:t>.</w:t>
      </w:r>
      <w:proofErr w:type="spellStart"/>
      <w:r w:rsidRPr="00C85CEC">
        <w:t>xls</w:t>
      </w:r>
      <w:proofErr w:type="spellEnd"/>
      <w:r w:rsidRPr="00C85CEC">
        <w:t xml:space="preserve">, </w:t>
      </w:r>
      <w:r>
        <w:t>.</w:t>
      </w:r>
      <w:proofErr w:type="spellStart"/>
      <w:r w:rsidRPr="00C85CEC">
        <w:t>bmp</w:t>
      </w:r>
      <w:proofErr w:type="spellEnd"/>
      <w:r w:rsidRPr="00C85CEC">
        <w:t xml:space="preserve">, </w:t>
      </w:r>
      <w:r>
        <w:t>.</w:t>
      </w:r>
      <w:proofErr w:type="spellStart"/>
      <w:r w:rsidRPr="00C85CEC">
        <w:t>gif</w:t>
      </w:r>
      <w:proofErr w:type="spellEnd"/>
      <w:r w:rsidRPr="00C85CEC">
        <w:t xml:space="preserve">, </w:t>
      </w:r>
      <w:r>
        <w:t>.</w:t>
      </w:r>
      <w:proofErr w:type="spellStart"/>
      <w:r w:rsidRPr="00C85CEC">
        <w:t>jpeg</w:t>
      </w:r>
      <w:proofErr w:type="spellEnd"/>
      <w:r w:rsidRPr="00C85CEC">
        <w:t xml:space="preserve">, </w:t>
      </w:r>
      <w:r>
        <w:t>.</w:t>
      </w:r>
      <w:proofErr w:type="spellStart"/>
      <w:r w:rsidRPr="00C85CEC">
        <w:t>jpg</w:t>
      </w:r>
      <w:proofErr w:type="spellEnd"/>
      <w:r w:rsidRPr="00C85CEC">
        <w:t xml:space="preserve">, </w:t>
      </w:r>
      <w:r>
        <w:t>.</w:t>
      </w:r>
      <w:proofErr w:type="spellStart"/>
      <w:r w:rsidRPr="00C85CEC">
        <w:t>jpe</w:t>
      </w:r>
      <w:proofErr w:type="spellEnd"/>
      <w:r w:rsidRPr="00C85CEC">
        <w:t xml:space="preserve">, </w:t>
      </w:r>
      <w:r>
        <w:t>.</w:t>
      </w:r>
      <w:proofErr w:type="spellStart"/>
      <w:r w:rsidRPr="00C85CEC">
        <w:t>pdn</w:t>
      </w:r>
      <w:proofErr w:type="spellEnd"/>
      <w:r w:rsidRPr="00C85CEC">
        <w:t xml:space="preserve">, </w:t>
      </w:r>
      <w:r>
        <w:t>.</w:t>
      </w:r>
      <w:proofErr w:type="spellStart"/>
      <w:r w:rsidRPr="00C85CEC">
        <w:t>png</w:t>
      </w:r>
      <w:proofErr w:type="spellEnd"/>
      <w:r w:rsidRPr="00C85CEC">
        <w:t xml:space="preserve">, </w:t>
      </w:r>
      <w:r>
        <w:t>.</w:t>
      </w:r>
      <w:proofErr w:type="spellStart"/>
      <w:r w:rsidRPr="00C85CEC">
        <w:t>apng</w:t>
      </w:r>
      <w:proofErr w:type="spellEnd"/>
      <w:r w:rsidRPr="00C85CEC">
        <w:t xml:space="preserve">, </w:t>
      </w:r>
      <w:r>
        <w:t>.</w:t>
      </w:r>
      <w:proofErr w:type="spellStart"/>
      <w:r w:rsidRPr="00C85CEC">
        <w:t>cdr</w:t>
      </w:r>
      <w:proofErr w:type="spellEnd"/>
      <w:r w:rsidRPr="00C85CEC">
        <w:t xml:space="preserve">, </w:t>
      </w:r>
      <w:r>
        <w:t>.</w:t>
      </w:r>
      <w:proofErr w:type="spellStart"/>
      <w:r w:rsidRPr="00C85CEC">
        <w:t>cgm</w:t>
      </w:r>
      <w:proofErr w:type="spellEnd"/>
      <w:r w:rsidRPr="00C85CEC">
        <w:t xml:space="preserve">, </w:t>
      </w:r>
      <w:r>
        <w:t>.</w:t>
      </w:r>
      <w:proofErr w:type="spellStart"/>
      <w:r w:rsidRPr="00C85CEC">
        <w:t>wmf</w:t>
      </w:r>
      <w:proofErr w:type="spellEnd"/>
      <w:r w:rsidRPr="00C85CEC">
        <w:t xml:space="preserve">, </w:t>
      </w:r>
      <w:r>
        <w:t>.</w:t>
      </w:r>
      <w:r w:rsidRPr="00C85CEC">
        <w:t xml:space="preserve">mp3, </w:t>
      </w:r>
      <w:r>
        <w:t>.</w:t>
      </w:r>
      <w:proofErr w:type="spellStart"/>
      <w:r w:rsidRPr="00C85CEC">
        <w:t>mpeg</w:t>
      </w:r>
      <w:proofErr w:type="spellEnd"/>
      <w:r w:rsidRPr="00C85CEC">
        <w:t xml:space="preserve">, </w:t>
      </w:r>
      <w:r>
        <w:t>.</w:t>
      </w:r>
      <w:proofErr w:type="spellStart"/>
      <w:r w:rsidRPr="00C85CEC">
        <w:t>avi</w:t>
      </w:r>
      <w:proofErr w:type="spellEnd"/>
      <w:r w:rsidRPr="00C85CEC">
        <w:t>,</w:t>
      </w:r>
      <w:r>
        <w:t xml:space="preserve"> .</w:t>
      </w:r>
      <w:proofErr w:type="spellStart"/>
      <w:r>
        <w:t>txt</w:t>
      </w:r>
      <w:proofErr w:type="spellEnd"/>
      <w:r>
        <w:t>, .</w:t>
      </w:r>
      <w:proofErr w:type="spellStart"/>
      <w:r>
        <w:t>rtf</w:t>
      </w:r>
      <w:proofErr w:type="spellEnd"/>
      <w:r>
        <w:t>, .</w:t>
      </w:r>
      <w:proofErr w:type="spellStart"/>
      <w:r>
        <w:t>html</w:t>
      </w:r>
      <w:proofErr w:type="spellEnd"/>
      <w:r>
        <w:t>, .</w:t>
      </w:r>
      <w:proofErr w:type="spellStart"/>
      <w:r>
        <w:t>xlsx</w:t>
      </w:r>
      <w:proofErr w:type="spellEnd"/>
      <w:r w:rsidRPr="00C85CEC">
        <w:t xml:space="preserve">, </w:t>
      </w:r>
      <w:r>
        <w:t>.</w:t>
      </w:r>
      <w:proofErr w:type="spellStart"/>
      <w:r w:rsidRPr="00C85CEC">
        <w:t>zip</w:t>
      </w:r>
      <w:proofErr w:type="spellEnd"/>
      <w:r w:rsidRPr="00C85CEC">
        <w:t>.</w:t>
      </w:r>
    </w:p>
    <w:p w:rsidR="00DD437B" w:rsidRDefault="00DD437B" w:rsidP="00DD437B">
      <w:pPr>
        <w:pStyle w:val="phnormal"/>
      </w:pPr>
      <w:r>
        <w:t>Нажмите на кнопку «Сохранить».</w:t>
      </w:r>
    </w:p>
    <w:p w:rsidR="00DD437B" w:rsidRPr="00A80107" w:rsidRDefault="00DD437B" w:rsidP="00DD437B">
      <w:pPr>
        <w:pStyle w:val="31"/>
        <w:rPr>
          <w:rFonts w:cs="Arial"/>
        </w:rPr>
      </w:pPr>
      <w:bookmarkStart w:id="37" w:name="_Ref6853344"/>
      <w:bookmarkStart w:id="38" w:name="_Toc83105217"/>
      <w:r w:rsidRPr="00A80107">
        <w:rPr>
          <w:rFonts w:cs="Arial"/>
        </w:rPr>
        <w:t>Импорт библиотеки</w:t>
      </w:r>
      <w:bookmarkEnd w:id="12"/>
      <w:bookmarkEnd w:id="13"/>
      <w:bookmarkEnd w:id="14"/>
      <w:bookmarkEnd w:id="15"/>
      <w:bookmarkEnd w:id="16"/>
      <w:bookmarkEnd w:id="37"/>
      <w:bookmarkEnd w:id="38"/>
    </w:p>
    <w:p w:rsidR="00DD437B" w:rsidRPr="00A80107" w:rsidRDefault="00DD437B" w:rsidP="00DD437B">
      <w:pPr>
        <w:pStyle w:val="phnormal"/>
      </w:pPr>
      <w:r w:rsidRPr="00A80107">
        <w:t xml:space="preserve">Чтобы выполнить импорт единиц библиотеки </w:t>
      </w:r>
      <w:r>
        <w:t>ОО</w:t>
      </w:r>
      <w:r w:rsidRPr="00A80107">
        <w:t xml:space="preserve"> (заполнение модуля «Библиотечный реестр»)перейдите в пункт меню «Пуск</w:t>
      </w:r>
      <w:r>
        <w:t xml:space="preserve">/ </w:t>
      </w:r>
      <w:r w:rsidRPr="00A80107">
        <w:t>Библиотека</w:t>
      </w:r>
      <w:r>
        <w:t xml:space="preserve">/ </w:t>
      </w:r>
      <w:r w:rsidRPr="00A80107">
        <w:t>Импорт</w:t>
      </w:r>
      <w:r>
        <w:t xml:space="preserve">/ </w:t>
      </w:r>
      <w:r w:rsidRPr="00A80107">
        <w:t>Библиотечный реестр»</w:t>
      </w:r>
      <w:r>
        <w:t>. О</w:t>
      </w:r>
      <w:r w:rsidRPr="00A80107">
        <w:t>ткроется окно «Импорт библиотечного реестра» (</w:t>
      </w:r>
      <w:fldSimple w:instr=" REF _Ref451433415 \h  \* MERGEFORMAT ">
        <w:r>
          <w:t>Рисунок 149</w:t>
        </w:r>
      </w:fldSimple>
      <w:r w:rsidRPr="00A80107">
        <w:t>), в котором заполните поля:</w:t>
      </w:r>
    </w:p>
    <w:p w:rsidR="00DD437B" w:rsidRPr="00A80107" w:rsidRDefault="00DD437B" w:rsidP="00DD437B">
      <w:pPr>
        <w:pStyle w:val="phfigure"/>
        <w:rPr>
          <w:rFonts w:cs="Arial"/>
        </w:rPr>
      </w:pPr>
      <w:r>
        <w:rPr>
          <w:noProof/>
        </w:rPr>
        <w:drawing>
          <wp:inline distT="0" distB="0" distL="0" distR="0">
            <wp:extent cx="3885714" cy="1857143"/>
            <wp:effectExtent l="0" t="0" r="635"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3885714" cy="1857143"/>
                    </a:xfrm>
                    <a:prstGeom prst="rect">
                      <a:avLst/>
                    </a:prstGeom>
                  </pic:spPr>
                </pic:pic>
              </a:graphicData>
            </a:graphic>
          </wp:inline>
        </w:drawing>
      </w:r>
    </w:p>
    <w:p w:rsidR="00DD437B" w:rsidRPr="00A80107" w:rsidRDefault="00DD437B" w:rsidP="00DD437B">
      <w:pPr>
        <w:pStyle w:val="phfiguretitle"/>
      </w:pPr>
      <w:bookmarkStart w:id="39" w:name="_Ref451433415"/>
      <w:r>
        <w:t>Рисунок </w:t>
      </w:r>
      <w:r w:rsidR="00D2796B">
        <w:fldChar w:fldCharType="begin"/>
      </w:r>
      <w:r>
        <w:instrText xml:space="preserve"> SEQ Рисунок \* ARABIC </w:instrText>
      </w:r>
      <w:r w:rsidR="00D2796B">
        <w:fldChar w:fldCharType="separate"/>
      </w:r>
      <w:r>
        <w:rPr>
          <w:noProof/>
        </w:rPr>
        <w:t>149</w:t>
      </w:r>
      <w:r w:rsidR="00D2796B">
        <w:rPr>
          <w:noProof/>
        </w:rPr>
        <w:fldChar w:fldCharType="end"/>
      </w:r>
      <w:bookmarkEnd w:id="39"/>
      <w:r w:rsidRPr="00A80107">
        <w:t xml:space="preserve"> – Окно «Импорт библиотечного реестра»</w:t>
      </w:r>
    </w:p>
    <w:p w:rsidR="00DD437B" w:rsidRPr="00A80107" w:rsidRDefault="00DD437B" w:rsidP="00DD437B">
      <w:pPr>
        <w:pStyle w:val="phlistitemized1"/>
        <w:numPr>
          <w:ilvl w:val="0"/>
          <w:numId w:val="39"/>
        </w:numPr>
      </w:pPr>
      <w:r w:rsidRPr="00A80107">
        <w:t>«</w:t>
      </w:r>
      <w:r>
        <w:t>Организация</w:t>
      </w:r>
      <w:r w:rsidRPr="00A80107">
        <w:t>» – по умолчанию</w:t>
      </w:r>
      <w:r>
        <w:t xml:space="preserve"> заполнено значением текущей организации</w:t>
      </w:r>
      <w:r w:rsidRPr="00A80107">
        <w:t>. Если импорт библиотечного реестра должен произойти в филиал текуще</w:t>
      </w:r>
      <w:r>
        <w:t xml:space="preserve">й организации, </w:t>
      </w:r>
      <w:r w:rsidRPr="00A80107">
        <w:t xml:space="preserve">нажмите на кнопку </w:t>
      </w:r>
      <w:r w:rsidRPr="00A80107">
        <w:rPr>
          <w:noProof/>
          <w:lang w:eastAsia="ru-RU"/>
        </w:rPr>
        <w:drawing>
          <wp:inline distT="0" distB="0" distL="0" distR="0">
            <wp:extent cx="209550" cy="200025"/>
            <wp:effectExtent l="0" t="0" r="0" b="9525"/>
            <wp:docPr id="60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09550" cy="200025"/>
                    </a:xfrm>
                    <a:prstGeom prst="rect">
                      <a:avLst/>
                    </a:prstGeom>
                    <a:noFill/>
                    <a:ln>
                      <a:noFill/>
                    </a:ln>
                  </pic:spPr>
                </pic:pic>
              </a:graphicData>
            </a:graphic>
          </wp:inline>
        </w:drawing>
      </w:r>
      <w:r w:rsidRPr="00A80107">
        <w:t xml:space="preserve"> и в открывшейся иерархии текуще</w:t>
      </w:r>
      <w:r>
        <w:t xml:space="preserve">й организации </w:t>
      </w:r>
      <w:r w:rsidRPr="00A80107">
        <w:t>выберите значение филиала;</w:t>
      </w:r>
    </w:p>
    <w:p w:rsidR="00DD437B" w:rsidRPr="00A80107" w:rsidRDefault="00DD437B" w:rsidP="00DD437B">
      <w:pPr>
        <w:pStyle w:val="phlistitemized1"/>
        <w:numPr>
          <w:ilvl w:val="0"/>
          <w:numId w:val="39"/>
        </w:numPr>
      </w:pPr>
      <w:r w:rsidRPr="00A80107">
        <w:t>«Файл для загрузки» – осуществляется загрузка файла для загрузки шаблона импорта библиотечного реестра.</w:t>
      </w:r>
    </w:p>
    <w:p w:rsidR="00DD437B" w:rsidRPr="00A80107" w:rsidRDefault="00DD437B" w:rsidP="00DD437B">
      <w:pPr>
        <w:pStyle w:val="phnormal"/>
        <w:rPr>
          <w:rFonts w:cs="Arial"/>
        </w:rPr>
      </w:pPr>
      <w:r w:rsidRPr="00A80107">
        <w:rPr>
          <w:rFonts w:cs="Arial"/>
          <w:b/>
        </w:rPr>
        <w:t>Примечание</w:t>
      </w:r>
      <w:r w:rsidRPr="00A80107">
        <w:rPr>
          <w:rFonts w:cs="Arial"/>
        </w:rPr>
        <w:t xml:space="preserve"> – Для быстрой загрузки шаблона библиотечного реестра нажмите на ссылку в нижней части окна (</w:t>
      </w:r>
      <w:proofErr w:type="gramStart"/>
      <w:r>
        <w:rPr>
          <w:rFonts w:cs="Arial"/>
        </w:rPr>
        <w:t>см</w:t>
      </w:r>
      <w:proofErr w:type="gramEnd"/>
      <w:r>
        <w:rPr>
          <w:rFonts w:cs="Arial"/>
        </w:rPr>
        <w:t>. </w:t>
      </w:r>
      <w:fldSimple w:instr=" REF _Ref451433415 \h  \* MERGEFORMAT ">
        <w:r w:rsidRPr="00394190">
          <w:rPr>
            <w:rFonts w:cs="Arial"/>
          </w:rPr>
          <w:t>Рисунок 149</w:t>
        </w:r>
      </w:fldSimple>
      <w:r w:rsidRPr="00A80107">
        <w:rPr>
          <w:rFonts w:cs="Arial"/>
        </w:rPr>
        <w:t>). Откроется запрос на сохранение или открытие файла. Рекомендуется сохранить шаблон, заполнить и выполнить импорт библиотечного реестра с корректно заполненным шаблоном. В случае некорректного заполнения шаблона, Система выдаст предупреждающие сообщения. Распознавание библиотечного реестра происходит во время загрузки.</w:t>
      </w:r>
    </w:p>
    <w:p w:rsidR="00DD437B" w:rsidRDefault="00DD437B" w:rsidP="00DD437B">
      <w:pPr>
        <w:pStyle w:val="phnormal"/>
      </w:pPr>
      <w:r>
        <w:lastRenderedPageBreak/>
        <w:t>Н</w:t>
      </w:r>
      <w:r w:rsidRPr="00A80107">
        <w:t>ажмите на кнопку «Загрузить». Система начнет загрузку данных.</w:t>
      </w:r>
    </w:p>
    <w:p w:rsidR="00DD437B" w:rsidRDefault="00DD437B" w:rsidP="00DD437B">
      <w:pPr>
        <w:pStyle w:val="phnormal"/>
        <w:rPr>
          <w:b/>
        </w:rPr>
      </w:pPr>
      <w:r w:rsidRPr="004E3E27">
        <w:rPr>
          <w:b/>
        </w:rPr>
        <w:t>Примечания</w:t>
      </w:r>
    </w:p>
    <w:p w:rsidR="00DD437B" w:rsidRPr="004E3E27" w:rsidRDefault="00DD437B" w:rsidP="00DD437B">
      <w:pPr>
        <w:pStyle w:val="phnormal"/>
      </w:pPr>
      <w:r>
        <w:t xml:space="preserve">1 </w:t>
      </w:r>
      <w:r w:rsidRPr="004E3E27">
        <w:t xml:space="preserve">Если в шаблоне указаны значения, отсутствующие в соответствующем справочнике, то </w:t>
      </w:r>
      <w:r>
        <w:t>появится</w:t>
      </w:r>
      <w:r w:rsidRPr="004E3E27">
        <w:t xml:space="preserve"> сообщение об ошибке с текстом</w:t>
      </w:r>
      <w:r>
        <w:t>: «</w:t>
      </w:r>
      <w:r w:rsidRPr="004E3E27">
        <w:rPr>
          <w:i/>
          <w:iCs/>
        </w:rPr>
        <w:t>Лист 1 строка &lt;</w:t>
      </w:r>
      <w:proofErr w:type="spellStart"/>
      <w:r w:rsidRPr="004E3E27">
        <w:rPr>
          <w:i/>
          <w:iCs/>
        </w:rPr>
        <w:t>n</w:t>
      </w:r>
      <w:proofErr w:type="spellEnd"/>
      <w:r w:rsidRPr="004E3E27">
        <w:rPr>
          <w:i/>
          <w:iCs/>
        </w:rPr>
        <w:t>&gt; не найдено значение из поля &lt;Имя поля&gt;</w:t>
      </w:r>
      <w:r w:rsidRPr="004E3E27">
        <w:rPr>
          <w:iCs/>
        </w:rPr>
        <w:t>»</w:t>
      </w:r>
      <w:r>
        <w:rPr>
          <w:i/>
          <w:iCs/>
        </w:rPr>
        <w:t>.</w:t>
      </w:r>
    </w:p>
    <w:p w:rsidR="00DD437B" w:rsidRPr="004E3E27" w:rsidRDefault="00DD437B" w:rsidP="00DD437B">
      <w:pPr>
        <w:pStyle w:val="phnormal"/>
      </w:pPr>
      <w:r>
        <w:t xml:space="preserve">2 </w:t>
      </w:r>
      <w:r w:rsidRPr="004E3E27">
        <w:t xml:space="preserve">Если в шаблоне указано несколько значений в одном поле (из перечисленных выше), то </w:t>
      </w:r>
      <w:r>
        <w:t>появится</w:t>
      </w:r>
      <w:r w:rsidRPr="004E3E27">
        <w:t xml:space="preserve"> сообщение об ошибке с текстом</w:t>
      </w:r>
      <w:r>
        <w:t>: «</w:t>
      </w:r>
      <w:r w:rsidRPr="004E3E27">
        <w:rPr>
          <w:i/>
          <w:iCs/>
        </w:rPr>
        <w:t>Лист 1 строка &lt;</w:t>
      </w:r>
      <w:proofErr w:type="spellStart"/>
      <w:r w:rsidRPr="004E3E27">
        <w:rPr>
          <w:i/>
          <w:iCs/>
        </w:rPr>
        <w:t>n</w:t>
      </w:r>
      <w:proofErr w:type="spellEnd"/>
      <w:r w:rsidRPr="004E3E27">
        <w:rPr>
          <w:i/>
          <w:iCs/>
        </w:rPr>
        <w:t>&gt; не найдено значение из поля &lt;Имя поля&gt;</w:t>
      </w:r>
      <w:r w:rsidRPr="004E3E27">
        <w:rPr>
          <w:iCs/>
        </w:rPr>
        <w:t>»</w:t>
      </w:r>
      <w:r>
        <w:rPr>
          <w:iCs/>
        </w:rPr>
        <w:t>.</w:t>
      </w:r>
    </w:p>
    <w:p w:rsidR="00DD437B" w:rsidRPr="00A80107" w:rsidRDefault="00DD437B" w:rsidP="00DD437B">
      <w:pPr>
        <w:pStyle w:val="31"/>
        <w:rPr>
          <w:rFonts w:cs="Arial"/>
        </w:rPr>
      </w:pPr>
      <w:bookmarkStart w:id="40" w:name="_Ref463619459"/>
      <w:bookmarkStart w:id="41" w:name="_Toc465759570"/>
      <w:bookmarkStart w:id="42" w:name="_Toc83105218"/>
      <w:bookmarkStart w:id="43" w:name="_Toc383012948"/>
      <w:bookmarkStart w:id="44" w:name="_Toc402166346"/>
      <w:bookmarkStart w:id="45" w:name="_Toc452729984"/>
      <w:bookmarkStart w:id="46" w:name="_Toc459215414"/>
      <w:r w:rsidRPr="00A80107">
        <w:rPr>
          <w:rFonts w:cs="Arial"/>
        </w:rPr>
        <w:t>Импорт читателей библиотеки</w:t>
      </w:r>
      <w:bookmarkEnd w:id="40"/>
      <w:bookmarkEnd w:id="41"/>
      <w:bookmarkEnd w:id="42"/>
    </w:p>
    <w:p w:rsidR="00DD437B" w:rsidRPr="00640FF4" w:rsidRDefault="00DD437B" w:rsidP="00DD437B">
      <w:pPr>
        <w:pStyle w:val="phlistitemizedtitle"/>
      </w:pPr>
      <w:r w:rsidRPr="00A80107">
        <w:t>Чтобы выполнить импорт читателей:</w:t>
      </w:r>
    </w:p>
    <w:p w:rsidR="00DD437B" w:rsidRPr="00D04C93" w:rsidRDefault="00DD437B" w:rsidP="00DD437B">
      <w:pPr>
        <w:pStyle w:val="phlistitemized1"/>
        <w:numPr>
          <w:ilvl w:val="0"/>
          <w:numId w:val="39"/>
        </w:numPr>
      </w:pPr>
      <w:r w:rsidRPr="0076404A">
        <w:t>перейдите в пункт меню «Пуск/Библиотека/Импорт/ Читатели библиотеки»;</w:t>
      </w:r>
    </w:p>
    <w:p w:rsidR="00DD437B" w:rsidRPr="00A80107" w:rsidRDefault="00DD437B" w:rsidP="00DD437B">
      <w:pPr>
        <w:pStyle w:val="phlistitemized1"/>
        <w:numPr>
          <w:ilvl w:val="0"/>
          <w:numId w:val="39"/>
        </w:numPr>
      </w:pPr>
      <w:r w:rsidRPr="00D04C93">
        <w:t>дальнейшая</w:t>
      </w:r>
      <w:r w:rsidRPr="00A80107">
        <w:t xml:space="preserve"> работа с импортом читателей аналогична работе с импортом библиотечного реестра (описание см. выше).</w:t>
      </w:r>
    </w:p>
    <w:p w:rsidR="00DD437B" w:rsidRPr="00A80107" w:rsidRDefault="00DD437B" w:rsidP="00DD437B">
      <w:pPr>
        <w:pStyle w:val="phnormal"/>
        <w:rPr>
          <w:rFonts w:cs="Arial"/>
        </w:rPr>
      </w:pPr>
      <w:r w:rsidRPr="00A80107">
        <w:rPr>
          <w:rFonts w:cs="Arial"/>
          <w:b/>
        </w:rPr>
        <w:t>Примечание</w:t>
      </w:r>
      <w:r w:rsidRPr="00A80107">
        <w:rPr>
          <w:rFonts w:cs="Arial"/>
        </w:rPr>
        <w:t xml:space="preserve"> – При загрузке файла происходит проверка уникальности в поле «Номер читательского билета» на уровне </w:t>
      </w:r>
      <w:r>
        <w:rPr>
          <w:rFonts w:cs="Arial"/>
        </w:rPr>
        <w:t>выбранной организации</w:t>
      </w:r>
      <w:r w:rsidRPr="00A80107">
        <w:rPr>
          <w:rFonts w:cs="Arial"/>
        </w:rPr>
        <w:t>.</w:t>
      </w:r>
    </w:p>
    <w:p w:rsidR="00DD437B" w:rsidRDefault="00DD437B" w:rsidP="00DD437B">
      <w:pPr>
        <w:pStyle w:val="31"/>
        <w:rPr>
          <w:rFonts w:cs="Arial"/>
        </w:rPr>
      </w:pPr>
      <w:bookmarkStart w:id="47" w:name="_Ref1117217"/>
      <w:bookmarkStart w:id="48" w:name="_Toc83105219"/>
      <w:bookmarkStart w:id="49" w:name="_Toc465759571"/>
      <w:bookmarkStart w:id="50" w:name="_Ref521498777"/>
      <w:bookmarkStart w:id="51" w:name="_Ref533429962"/>
      <w:r>
        <w:rPr>
          <w:rFonts w:cs="Arial"/>
        </w:rPr>
        <w:t>Обеспеченность учебниками</w:t>
      </w:r>
      <w:bookmarkEnd w:id="47"/>
      <w:bookmarkEnd w:id="48"/>
    </w:p>
    <w:p w:rsidR="00DD437B" w:rsidRDefault="00DD437B" w:rsidP="00DD437B">
      <w:pPr>
        <w:pStyle w:val="phnormal"/>
      </w:pPr>
      <w:r>
        <w:t>Раздел «Обеспеченность учебниками» содержит три отчета:</w:t>
      </w:r>
    </w:p>
    <w:p w:rsidR="00DD437B" w:rsidRDefault="00DD437B" w:rsidP="00DD437B">
      <w:pPr>
        <w:pStyle w:val="phlistitemized1"/>
        <w:numPr>
          <w:ilvl w:val="0"/>
          <w:numId w:val="39"/>
        </w:numPr>
      </w:pPr>
      <w:r>
        <w:t>«Расчет коэффициента обеспеченности по параллели»;</w:t>
      </w:r>
    </w:p>
    <w:p w:rsidR="00DD437B" w:rsidRDefault="00DD437B" w:rsidP="00DD437B">
      <w:pPr>
        <w:pStyle w:val="phlistitemized1"/>
        <w:numPr>
          <w:ilvl w:val="0"/>
          <w:numId w:val="39"/>
        </w:numPr>
      </w:pPr>
      <w:r>
        <w:t>«Расчет коэффициента обеспеченности по предмету»;</w:t>
      </w:r>
    </w:p>
    <w:p w:rsidR="00DD437B" w:rsidRDefault="00DD437B" w:rsidP="00DD437B">
      <w:pPr>
        <w:pStyle w:val="phlistitemized1"/>
        <w:numPr>
          <w:ilvl w:val="0"/>
          <w:numId w:val="39"/>
        </w:numPr>
      </w:pPr>
      <w:r>
        <w:t>«Расчет коэффициент обеспеченности по учебнику».</w:t>
      </w:r>
    </w:p>
    <w:p w:rsidR="00DD437B" w:rsidRDefault="00DD437B" w:rsidP="00DD437B">
      <w:pPr>
        <w:pStyle w:val="phnormal"/>
      </w:pPr>
      <w:r>
        <w:t>Для формирования отчета «Расчет коэффициента обеспеченности по параллели» перейдите в пункт «Пункт/ Библиотека/ Обеспеченность учебниками/ Расчет коэффициента обеспеченности по параллели», откроется окно (</w:t>
      </w:r>
      <w:r w:rsidR="00D2796B">
        <w:fldChar w:fldCharType="begin"/>
      </w:r>
      <w:r>
        <w:instrText xml:space="preserve"> REF _Ref863658 \h </w:instrText>
      </w:r>
      <w:r w:rsidR="00D2796B">
        <w:fldChar w:fldCharType="separate"/>
      </w:r>
      <w:r>
        <w:t>Рисунок </w:t>
      </w:r>
      <w:r>
        <w:rPr>
          <w:noProof/>
        </w:rPr>
        <w:t>150</w:t>
      </w:r>
      <w:r w:rsidR="00D2796B">
        <w:fldChar w:fldCharType="end"/>
      </w:r>
      <w:r>
        <w:t>).</w:t>
      </w:r>
    </w:p>
    <w:p w:rsidR="00DD437B" w:rsidRDefault="00DD437B" w:rsidP="00DD437B">
      <w:pPr>
        <w:pStyle w:val="phfigure"/>
      </w:pPr>
      <w:r>
        <w:rPr>
          <w:noProof/>
        </w:rPr>
        <w:drawing>
          <wp:inline distT="0" distB="0" distL="0" distR="0">
            <wp:extent cx="3743325" cy="1562100"/>
            <wp:effectExtent l="0" t="0" r="9525" b="0"/>
            <wp:docPr id="97"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3743325" cy="1562100"/>
                    </a:xfrm>
                    <a:prstGeom prst="rect">
                      <a:avLst/>
                    </a:prstGeom>
                  </pic:spPr>
                </pic:pic>
              </a:graphicData>
            </a:graphic>
          </wp:inline>
        </w:drawing>
      </w:r>
    </w:p>
    <w:p w:rsidR="00DD437B" w:rsidRDefault="00DD437B" w:rsidP="00DD437B">
      <w:pPr>
        <w:pStyle w:val="phfiguretitle"/>
      </w:pPr>
      <w:bookmarkStart w:id="52" w:name="_Ref863658"/>
      <w:r>
        <w:t>Рисунок </w:t>
      </w:r>
      <w:r w:rsidR="00D2796B">
        <w:fldChar w:fldCharType="begin"/>
      </w:r>
      <w:r>
        <w:instrText xml:space="preserve"> SEQ Рисунок \* ARABIC </w:instrText>
      </w:r>
      <w:r w:rsidR="00D2796B">
        <w:fldChar w:fldCharType="separate"/>
      </w:r>
      <w:r>
        <w:rPr>
          <w:noProof/>
        </w:rPr>
        <w:t>150</w:t>
      </w:r>
      <w:r w:rsidR="00D2796B">
        <w:rPr>
          <w:noProof/>
        </w:rPr>
        <w:fldChar w:fldCharType="end"/>
      </w:r>
      <w:bookmarkEnd w:id="52"/>
      <w:r>
        <w:t xml:space="preserve"> – Окно «Расчет коэффициент обеспеченности по параллели»</w:t>
      </w:r>
    </w:p>
    <w:p w:rsidR="00DD437B" w:rsidRDefault="00DD437B" w:rsidP="00DD437B">
      <w:pPr>
        <w:pStyle w:val="phlistitemizedtitle"/>
      </w:pPr>
      <w:r>
        <w:lastRenderedPageBreak/>
        <w:t>Заполните поля:</w:t>
      </w:r>
    </w:p>
    <w:p w:rsidR="00DD437B" w:rsidRDefault="00DD437B" w:rsidP="00DD437B">
      <w:pPr>
        <w:pStyle w:val="phlistitemized1"/>
        <w:numPr>
          <w:ilvl w:val="0"/>
          <w:numId w:val="39"/>
        </w:numPr>
      </w:pPr>
      <w:r>
        <w:t xml:space="preserve">«Организация» – выберите значение из реестра «Организации» с помощью кнопки </w:t>
      </w:r>
      <w:r>
        <w:rPr>
          <w:noProof/>
          <w:lang w:eastAsia="ru-RU"/>
        </w:rPr>
        <w:drawing>
          <wp:inline distT="0" distB="0" distL="0" distR="0">
            <wp:extent cx="180975" cy="190500"/>
            <wp:effectExtent l="0" t="0" r="9525" b="0"/>
            <wp:docPr id="98"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180975" cy="190500"/>
                    </a:xfrm>
                    <a:prstGeom prst="rect">
                      <a:avLst/>
                    </a:prstGeom>
                  </pic:spPr>
                </pic:pic>
              </a:graphicData>
            </a:graphic>
          </wp:inline>
        </w:drawing>
      </w:r>
      <w:r>
        <w:t>;</w:t>
      </w:r>
    </w:p>
    <w:p w:rsidR="00DD437B" w:rsidRDefault="00DD437B" w:rsidP="00DD437B">
      <w:pPr>
        <w:pStyle w:val="phlistitemized1"/>
        <w:numPr>
          <w:ilvl w:val="0"/>
          <w:numId w:val="39"/>
        </w:numPr>
      </w:pPr>
      <w:r>
        <w:t xml:space="preserve">«Параллель» – выберите параллель из выпадающего списка с помощью кнопки </w:t>
      </w:r>
      <w:r>
        <w:rPr>
          <w:noProof/>
          <w:lang w:eastAsia="ru-RU"/>
        </w:rPr>
        <w:drawing>
          <wp:inline distT="0" distB="0" distL="0" distR="0">
            <wp:extent cx="171450" cy="209550"/>
            <wp:effectExtent l="0" t="0" r="0" b="0"/>
            <wp:docPr id="99"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171450" cy="209550"/>
                    </a:xfrm>
                    <a:prstGeom prst="rect">
                      <a:avLst/>
                    </a:prstGeom>
                  </pic:spPr>
                </pic:pic>
              </a:graphicData>
            </a:graphic>
          </wp:inline>
        </w:drawing>
      </w:r>
      <w:r>
        <w:t>;</w:t>
      </w:r>
    </w:p>
    <w:p w:rsidR="00DD437B" w:rsidRDefault="00DD437B" w:rsidP="00DD437B">
      <w:pPr>
        <w:pStyle w:val="phlistitemized1"/>
        <w:numPr>
          <w:ilvl w:val="0"/>
          <w:numId w:val="39"/>
        </w:numPr>
      </w:pPr>
      <w:r>
        <w:t xml:space="preserve">«Дата формирования» – укажите дату формирования отчета с помощью календаря или с клавиатуры. </w:t>
      </w:r>
      <w:r w:rsidRPr="00F76436">
        <w:t>Дата формирования не должна быть позже текущей даты</w:t>
      </w:r>
      <w:r>
        <w:t>.</w:t>
      </w:r>
    </w:p>
    <w:p w:rsidR="00DD437B" w:rsidRPr="005F1878" w:rsidRDefault="00DD437B" w:rsidP="00DD437B">
      <w:pPr>
        <w:pStyle w:val="phnormal"/>
        <w:rPr>
          <w:rFonts w:cs="Arial"/>
        </w:rPr>
      </w:pPr>
      <w:r>
        <w:t xml:space="preserve">После заполнения всех полей нажмите на кнопку «Сформировать». </w:t>
      </w:r>
      <w:r w:rsidRPr="005F1878">
        <w:rPr>
          <w:rFonts w:cs="Arial"/>
        </w:rPr>
        <w:t>Формирование отчета будет поставлено в очередь.</w:t>
      </w:r>
    </w:p>
    <w:p w:rsidR="00DD437B" w:rsidRDefault="00DD437B" w:rsidP="00DD437B">
      <w:pPr>
        <w:pStyle w:val="phnormal"/>
        <w:rPr>
          <w:rFonts w:cs="Arial"/>
        </w:rPr>
      </w:pPr>
      <w:r w:rsidRPr="005F1878">
        <w:rPr>
          <w:rFonts w:cs="Arial"/>
        </w:rPr>
        <w:t xml:space="preserve">Перейдите в пункт меню «Пуск/Асинхронные задачи». </w:t>
      </w:r>
      <w:r>
        <w:rPr>
          <w:rFonts w:cs="Arial"/>
        </w:rPr>
        <w:t>Выберите</w:t>
      </w:r>
      <w:r w:rsidRPr="005F1878">
        <w:rPr>
          <w:rFonts w:cs="Arial"/>
        </w:rPr>
        <w:t xml:space="preserve"> задачу, соо</w:t>
      </w:r>
      <w:r>
        <w:rPr>
          <w:rFonts w:cs="Arial"/>
        </w:rPr>
        <w:t>тветствующую запущенному отчету и</w:t>
      </w:r>
      <w:r w:rsidRPr="005F1878">
        <w:rPr>
          <w:rFonts w:cs="Arial"/>
        </w:rPr>
        <w:t xml:space="preserve"> откройте резу</w:t>
      </w:r>
      <w:r>
        <w:rPr>
          <w:rFonts w:cs="Arial"/>
        </w:rPr>
        <w:t>льтат работы задачи на просмотр</w:t>
      </w:r>
      <w:r w:rsidRPr="00A80107">
        <w:rPr>
          <w:rFonts w:cs="Arial"/>
        </w:rPr>
        <w:t>.</w:t>
      </w:r>
    </w:p>
    <w:p w:rsidR="00DD437B" w:rsidRDefault="00DD437B" w:rsidP="00DD437B">
      <w:pPr>
        <w:pStyle w:val="phnormal"/>
      </w:pPr>
      <w:r>
        <w:t>Для формирования отчета «Расчет коэффициента обеспеченности по параллели» перейдите в пункт «Пункт/ Библиотека/ Обеспеченность учебниками/ Расчет коэффициента обеспеченности по предмету», откроется окно (</w:t>
      </w:r>
      <w:r w:rsidR="00D2796B">
        <w:fldChar w:fldCharType="begin"/>
      </w:r>
      <w:r>
        <w:instrText xml:space="preserve"> REF _Ref11863343 \h </w:instrText>
      </w:r>
      <w:r w:rsidR="00D2796B">
        <w:fldChar w:fldCharType="separate"/>
      </w:r>
      <w:r>
        <w:t>Рисунок </w:t>
      </w:r>
      <w:r>
        <w:rPr>
          <w:noProof/>
        </w:rPr>
        <w:t>151</w:t>
      </w:r>
      <w:r w:rsidR="00D2796B">
        <w:fldChar w:fldCharType="end"/>
      </w:r>
      <w:r>
        <w:t>).</w:t>
      </w:r>
    </w:p>
    <w:p w:rsidR="00DD437B" w:rsidRDefault="00DD437B" w:rsidP="00DD437B">
      <w:pPr>
        <w:pStyle w:val="phfigure"/>
      </w:pPr>
      <w:r>
        <w:rPr>
          <w:noProof/>
        </w:rPr>
        <w:drawing>
          <wp:inline distT="0" distB="0" distL="0" distR="0">
            <wp:extent cx="3952875" cy="1543050"/>
            <wp:effectExtent l="0" t="0" r="9525" b="0"/>
            <wp:docPr id="104"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3952875" cy="1543050"/>
                    </a:xfrm>
                    <a:prstGeom prst="rect">
                      <a:avLst/>
                    </a:prstGeom>
                  </pic:spPr>
                </pic:pic>
              </a:graphicData>
            </a:graphic>
          </wp:inline>
        </w:drawing>
      </w:r>
    </w:p>
    <w:p w:rsidR="00DD437B" w:rsidRDefault="00DD437B" w:rsidP="00DD437B">
      <w:pPr>
        <w:pStyle w:val="phfiguretitle"/>
      </w:pPr>
      <w:bookmarkStart w:id="53" w:name="_Ref11863343"/>
      <w:r>
        <w:t>Рисунок </w:t>
      </w:r>
      <w:r w:rsidR="00D2796B">
        <w:fldChar w:fldCharType="begin"/>
      </w:r>
      <w:r>
        <w:instrText xml:space="preserve"> SEQ Рисунок \* ARABIC </w:instrText>
      </w:r>
      <w:r w:rsidR="00D2796B">
        <w:fldChar w:fldCharType="separate"/>
      </w:r>
      <w:r>
        <w:rPr>
          <w:noProof/>
        </w:rPr>
        <w:t>151</w:t>
      </w:r>
      <w:r w:rsidR="00D2796B">
        <w:rPr>
          <w:noProof/>
        </w:rPr>
        <w:fldChar w:fldCharType="end"/>
      </w:r>
      <w:bookmarkEnd w:id="53"/>
      <w:r>
        <w:t xml:space="preserve"> – Окно «Расчет коэффициент обеспеченности по предмету»</w:t>
      </w:r>
    </w:p>
    <w:p w:rsidR="00DD437B" w:rsidRDefault="00DD437B" w:rsidP="00DD437B">
      <w:pPr>
        <w:pStyle w:val="phnormal"/>
      </w:pPr>
      <w:r>
        <w:t>Заполните поля:</w:t>
      </w:r>
    </w:p>
    <w:p w:rsidR="00DD437B" w:rsidRDefault="00DD437B" w:rsidP="00DD437B">
      <w:pPr>
        <w:pStyle w:val="phlistitemized1"/>
        <w:numPr>
          <w:ilvl w:val="0"/>
          <w:numId w:val="39"/>
        </w:numPr>
      </w:pPr>
      <w:r>
        <w:t xml:space="preserve">«Организация» – выберите значение из реестра «Организации» с помощью кнопки </w:t>
      </w:r>
      <w:r>
        <w:rPr>
          <w:noProof/>
          <w:lang w:eastAsia="ru-RU"/>
        </w:rPr>
        <w:drawing>
          <wp:inline distT="0" distB="0" distL="0" distR="0">
            <wp:extent cx="180975" cy="190500"/>
            <wp:effectExtent l="0" t="0" r="9525" b="0"/>
            <wp:docPr id="102"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180975" cy="190500"/>
                    </a:xfrm>
                    <a:prstGeom prst="rect">
                      <a:avLst/>
                    </a:prstGeom>
                  </pic:spPr>
                </pic:pic>
              </a:graphicData>
            </a:graphic>
          </wp:inline>
        </w:drawing>
      </w:r>
      <w:r>
        <w:t>;</w:t>
      </w:r>
    </w:p>
    <w:p w:rsidR="00DD437B" w:rsidRDefault="00DD437B" w:rsidP="00DD437B">
      <w:pPr>
        <w:pStyle w:val="phlistitemized1"/>
        <w:numPr>
          <w:ilvl w:val="0"/>
          <w:numId w:val="39"/>
        </w:numPr>
      </w:pPr>
      <w:r>
        <w:t xml:space="preserve">«Предмет» – выберите предмет из выпадающего списка с помощью кнопки </w:t>
      </w:r>
      <w:r>
        <w:rPr>
          <w:noProof/>
          <w:lang w:eastAsia="ru-RU"/>
        </w:rPr>
        <w:drawing>
          <wp:inline distT="0" distB="0" distL="0" distR="0">
            <wp:extent cx="171450" cy="209550"/>
            <wp:effectExtent l="0" t="0" r="0" b="0"/>
            <wp:docPr id="103"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171450" cy="209550"/>
                    </a:xfrm>
                    <a:prstGeom prst="rect">
                      <a:avLst/>
                    </a:prstGeom>
                  </pic:spPr>
                </pic:pic>
              </a:graphicData>
            </a:graphic>
          </wp:inline>
        </w:drawing>
      </w:r>
      <w:r>
        <w:t>;</w:t>
      </w:r>
    </w:p>
    <w:p w:rsidR="00DD437B" w:rsidRDefault="00DD437B" w:rsidP="00DD437B">
      <w:pPr>
        <w:pStyle w:val="phlistitemized1"/>
        <w:numPr>
          <w:ilvl w:val="0"/>
          <w:numId w:val="39"/>
        </w:numPr>
      </w:pPr>
      <w:r>
        <w:t xml:space="preserve">«Дата формирования» – укажите дату формирования отчета с помощью календаря или с клавиатуры. </w:t>
      </w:r>
      <w:r w:rsidRPr="00F76436">
        <w:t>Дата формирования не должна быть позже текущей даты</w:t>
      </w:r>
      <w:r>
        <w:t>.</w:t>
      </w:r>
    </w:p>
    <w:p w:rsidR="00DD437B" w:rsidRPr="005F1878" w:rsidRDefault="00DD437B" w:rsidP="00DD437B">
      <w:pPr>
        <w:pStyle w:val="phnormal"/>
        <w:rPr>
          <w:rFonts w:cs="Arial"/>
        </w:rPr>
      </w:pPr>
      <w:r>
        <w:lastRenderedPageBreak/>
        <w:t xml:space="preserve">После заполнения всех полей нажмите на кнопку «Сформировать». </w:t>
      </w:r>
      <w:r w:rsidRPr="005F1878">
        <w:rPr>
          <w:rFonts w:cs="Arial"/>
        </w:rPr>
        <w:t>Формирование отчета будет поставлено в очередь.</w:t>
      </w:r>
    </w:p>
    <w:p w:rsidR="00DD437B" w:rsidRDefault="00DD437B" w:rsidP="00DD437B">
      <w:pPr>
        <w:pStyle w:val="phnormal"/>
        <w:rPr>
          <w:rFonts w:cs="Arial"/>
        </w:rPr>
      </w:pPr>
      <w:r w:rsidRPr="005F1878">
        <w:rPr>
          <w:rFonts w:cs="Arial"/>
        </w:rPr>
        <w:t xml:space="preserve">Перейдите в пункт меню «Пуск/Асинхронные задачи». </w:t>
      </w:r>
      <w:r>
        <w:rPr>
          <w:rFonts w:cs="Arial"/>
        </w:rPr>
        <w:t>Выберите</w:t>
      </w:r>
      <w:r w:rsidRPr="005F1878">
        <w:rPr>
          <w:rFonts w:cs="Arial"/>
        </w:rPr>
        <w:t xml:space="preserve"> задачу, соо</w:t>
      </w:r>
      <w:r>
        <w:rPr>
          <w:rFonts w:cs="Arial"/>
        </w:rPr>
        <w:t>тветствующую запущенному отчету и</w:t>
      </w:r>
      <w:r w:rsidRPr="005F1878">
        <w:rPr>
          <w:rFonts w:cs="Arial"/>
        </w:rPr>
        <w:t xml:space="preserve"> откройте резу</w:t>
      </w:r>
      <w:r>
        <w:rPr>
          <w:rFonts w:cs="Arial"/>
        </w:rPr>
        <w:t>льтат работы задачи на просмотр</w:t>
      </w:r>
      <w:r w:rsidRPr="00A80107">
        <w:rPr>
          <w:rFonts w:cs="Arial"/>
        </w:rPr>
        <w:t>.</w:t>
      </w:r>
    </w:p>
    <w:p w:rsidR="00DD437B" w:rsidRDefault="00DD437B" w:rsidP="00DD437B">
      <w:pPr>
        <w:pStyle w:val="phnormal"/>
      </w:pPr>
      <w:r>
        <w:t>Для формирования отчета «Расчет коэффициента обеспеченности по учебнику» перейдите в пункт «Пуск/ Библиотека/ Обеспеченность учебниками/ Расчет коэффициента обеспеченности по учебнику», откроется окно (</w:t>
      </w:r>
      <w:r w:rsidR="00D2796B">
        <w:fldChar w:fldCharType="begin"/>
      </w:r>
      <w:r>
        <w:instrText xml:space="preserve"> REF _Ref11863362 \h </w:instrText>
      </w:r>
      <w:r w:rsidR="00D2796B">
        <w:fldChar w:fldCharType="separate"/>
      </w:r>
      <w:r>
        <w:t>Рисунок </w:t>
      </w:r>
      <w:r>
        <w:rPr>
          <w:noProof/>
        </w:rPr>
        <w:t>152</w:t>
      </w:r>
      <w:r w:rsidR="00D2796B">
        <w:fldChar w:fldCharType="end"/>
      </w:r>
      <w:r>
        <w:t>).</w:t>
      </w:r>
    </w:p>
    <w:p w:rsidR="00DD437B" w:rsidRDefault="00DD437B" w:rsidP="00DD437B">
      <w:pPr>
        <w:pStyle w:val="phfigure"/>
      </w:pPr>
      <w:r>
        <w:rPr>
          <w:noProof/>
        </w:rPr>
        <w:drawing>
          <wp:inline distT="0" distB="0" distL="0" distR="0">
            <wp:extent cx="3819525" cy="1762125"/>
            <wp:effectExtent l="0" t="0" r="9525" b="9525"/>
            <wp:docPr id="109"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3819525" cy="1762125"/>
                    </a:xfrm>
                    <a:prstGeom prst="rect">
                      <a:avLst/>
                    </a:prstGeom>
                  </pic:spPr>
                </pic:pic>
              </a:graphicData>
            </a:graphic>
          </wp:inline>
        </w:drawing>
      </w:r>
    </w:p>
    <w:p w:rsidR="00DD437B" w:rsidRDefault="00DD437B" w:rsidP="00DD437B">
      <w:pPr>
        <w:pStyle w:val="phfiguretitle"/>
      </w:pPr>
      <w:bookmarkStart w:id="54" w:name="_Ref11863362"/>
      <w:r>
        <w:t>Рисунок </w:t>
      </w:r>
      <w:r w:rsidR="00D2796B">
        <w:fldChar w:fldCharType="begin"/>
      </w:r>
      <w:r>
        <w:instrText xml:space="preserve"> SEQ Рисунок \* ARABIC </w:instrText>
      </w:r>
      <w:r w:rsidR="00D2796B">
        <w:fldChar w:fldCharType="separate"/>
      </w:r>
      <w:r>
        <w:rPr>
          <w:noProof/>
        </w:rPr>
        <w:t>152</w:t>
      </w:r>
      <w:r w:rsidR="00D2796B">
        <w:rPr>
          <w:noProof/>
        </w:rPr>
        <w:fldChar w:fldCharType="end"/>
      </w:r>
      <w:bookmarkEnd w:id="54"/>
      <w:r>
        <w:t xml:space="preserve"> – Окно «Расчет коэффициент обеспеченности по учебнику»</w:t>
      </w:r>
    </w:p>
    <w:p w:rsidR="00DD437B" w:rsidRDefault="00DD437B" w:rsidP="00DD437B">
      <w:pPr>
        <w:pStyle w:val="phlistitemizedtitle"/>
      </w:pPr>
      <w:r>
        <w:t>Заполните поля:</w:t>
      </w:r>
    </w:p>
    <w:p w:rsidR="00DD437B" w:rsidRDefault="00DD437B" w:rsidP="00DD437B">
      <w:pPr>
        <w:pStyle w:val="phlistitemized1"/>
        <w:numPr>
          <w:ilvl w:val="0"/>
          <w:numId w:val="39"/>
        </w:numPr>
      </w:pPr>
      <w:r>
        <w:t xml:space="preserve">«Организация» – выберите значение из реестра «Организации» с помощью кнопки </w:t>
      </w:r>
      <w:r>
        <w:rPr>
          <w:noProof/>
          <w:lang w:eastAsia="ru-RU"/>
        </w:rPr>
        <w:drawing>
          <wp:inline distT="0" distB="0" distL="0" distR="0">
            <wp:extent cx="180975" cy="190500"/>
            <wp:effectExtent l="0" t="0" r="9525" b="0"/>
            <wp:docPr id="105"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180975" cy="190500"/>
                    </a:xfrm>
                    <a:prstGeom prst="rect">
                      <a:avLst/>
                    </a:prstGeom>
                  </pic:spPr>
                </pic:pic>
              </a:graphicData>
            </a:graphic>
          </wp:inline>
        </w:drawing>
      </w:r>
      <w:r>
        <w:t>;</w:t>
      </w:r>
    </w:p>
    <w:p w:rsidR="00DD437B" w:rsidRDefault="00DD437B" w:rsidP="00DD437B">
      <w:pPr>
        <w:pStyle w:val="phlistitemized1"/>
        <w:numPr>
          <w:ilvl w:val="0"/>
          <w:numId w:val="39"/>
        </w:numPr>
      </w:pPr>
      <w:r>
        <w:t xml:space="preserve">«Учебник» – выберите учебник из выпадающего списка с помощью кнопки </w:t>
      </w:r>
      <w:r>
        <w:rPr>
          <w:noProof/>
          <w:lang w:eastAsia="ru-RU"/>
        </w:rPr>
        <w:drawing>
          <wp:inline distT="0" distB="0" distL="0" distR="0">
            <wp:extent cx="171450" cy="209550"/>
            <wp:effectExtent l="0" t="0" r="0" b="0"/>
            <wp:docPr id="106"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171450" cy="209550"/>
                    </a:xfrm>
                    <a:prstGeom prst="rect">
                      <a:avLst/>
                    </a:prstGeom>
                  </pic:spPr>
                </pic:pic>
              </a:graphicData>
            </a:graphic>
          </wp:inline>
        </w:drawing>
      </w:r>
      <w:r>
        <w:t>;</w:t>
      </w:r>
    </w:p>
    <w:p w:rsidR="00DD437B" w:rsidRDefault="00DD437B" w:rsidP="00DD437B">
      <w:pPr>
        <w:pStyle w:val="phlistitemized1"/>
        <w:numPr>
          <w:ilvl w:val="0"/>
          <w:numId w:val="39"/>
        </w:numPr>
      </w:pPr>
      <w:r>
        <w:t xml:space="preserve">«Дата формирования» – укажите дату формирования отчета с помощью календаря или с клавиатуры. </w:t>
      </w:r>
      <w:r w:rsidRPr="00F76436">
        <w:t>Дата формирования не должна быть позже текущей даты</w:t>
      </w:r>
      <w:r>
        <w:t>.</w:t>
      </w:r>
    </w:p>
    <w:p w:rsidR="00DD437B" w:rsidRPr="005F1878" w:rsidRDefault="00DD437B" w:rsidP="00DD437B">
      <w:pPr>
        <w:pStyle w:val="phnormal"/>
        <w:rPr>
          <w:rFonts w:cs="Arial"/>
        </w:rPr>
      </w:pPr>
      <w:r>
        <w:t xml:space="preserve">После заполнения всех полей нажмите на кнопку «Сформировать». </w:t>
      </w:r>
      <w:r w:rsidRPr="005F1878">
        <w:rPr>
          <w:rFonts w:cs="Arial"/>
        </w:rPr>
        <w:t>Формирование отчета будет поставлено в очередь.</w:t>
      </w:r>
    </w:p>
    <w:p w:rsidR="00DD437B" w:rsidRPr="005F1878" w:rsidRDefault="00DD437B" w:rsidP="00DD437B">
      <w:pPr>
        <w:pStyle w:val="phnormal"/>
        <w:rPr>
          <w:rFonts w:cs="Arial"/>
        </w:rPr>
      </w:pPr>
      <w:r w:rsidRPr="005F1878">
        <w:rPr>
          <w:rFonts w:cs="Arial"/>
        </w:rPr>
        <w:t>Перейдите в пункт меню «Пуск</w:t>
      </w:r>
      <w:r>
        <w:rPr>
          <w:rFonts w:cs="Arial"/>
        </w:rPr>
        <w:t xml:space="preserve">/ </w:t>
      </w:r>
      <w:r w:rsidRPr="005F1878">
        <w:rPr>
          <w:rFonts w:cs="Arial"/>
        </w:rPr>
        <w:t xml:space="preserve">Асинхронные задачи». </w:t>
      </w:r>
      <w:r>
        <w:rPr>
          <w:rFonts w:cs="Arial"/>
        </w:rPr>
        <w:t>Выберите</w:t>
      </w:r>
      <w:r w:rsidRPr="005F1878">
        <w:rPr>
          <w:rFonts w:cs="Arial"/>
        </w:rPr>
        <w:t xml:space="preserve"> задачу, соо</w:t>
      </w:r>
      <w:r>
        <w:rPr>
          <w:rFonts w:cs="Arial"/>
        </w:rPr>
        <w:t>тветствующую запущенному отчету и</w:t>
      </w:r>
      <w:r w:rsidRPr="005F1878">
        <w:rPr>
          <w:rFonts w:cs="Arial"/>
        </w:rPr>
        <w:t xml:space="preserve"> откройте резу</w:t>
      </w:r>
      <w:r>
        <w:rPr>
          <w:rFonts w:cs="Arial"/>
        </w:rPr>
        <w:t>льтат работы задачи на просмотр</w:t>
      </w:r>
      <w:r w:rsidRPr="00A80107">
        <w:rPr>
          <w:rFonts w:cs="Arial"/>
        </w:rPr>
        <w:t>.</w:t>
      </w:r>
    </w:p>
    <w:p w:rsidR="00DD437B" w:rsidRPr="00A80107" w:rsidRDefault="00DD437B" w:rsidP="00DD437B">
      <w:pPr>
        <w:pStyle w:val="31"/>
        <w:rPr>
          <w:rFonts w:cs="Arial"/>
        </w:rPr>
      </w:pPr>
      <w:bookmarkStart w:id="55" w:name="_Ref1116988"/>
      <w:bookmarkStart w:id="56" w:name="_Toc83105220"/>
      <w:r w:rsidRPr="00A80107">
        <w:rPr>
          <w:rFonts w:cs="Arial"/>
        </w:rPr>
        <w:t>Библиотечный реестр</w:t>
      </w:r>
      <w:bookmarkEnd w:id="43"/>
      <w:bookmarkEnd w:id="44"/>
      <w:bookmarkEnd w:id="45"/>
      <w:bookmarkEnd w:id="46"/>
      <w:bookmarkEnd w:id="49"/>
      <w:bookmarkEnd w:id="50"/>
      <w:bookmarkEnd w:id="51"/>
      <w:bookmarkEnd w:id="55"/>
      <w:bookmarkEnd w:id="56"/>
    </w:p>
    <w:p w:rsidR="00DD437B" w:rsidRPr="00A80107" w:rsidRDefault="00DD437B" w:rsidP="00DD437B">
      <w:pPr>
        <w:pStyle w:val="phnormal"/>
        <w:rPr>
          <w:rFonts w:cs="Arial"/>
        </w:rPr>
      </w:pPr>
      <w:r w:rsidRPr="00A80107">
        <w:rPr>
          <w:rFonts w:cs="Arial"/>
        </w:rPr>
        <w:t>Модуль «Библиотечный реестр» (</w:t>
      </w:r>
      <w:r w:rsidR="00D2796B">
        <w:rPr>
          <w:rFonts w:cs="Arial"/>
        </w:rPr>
        <w:fldChar w:fldCharType="begin"/>
      </w:r>
      <w:r>
        <w:rPr>
          <w:rFonts w:cs="Arial"/>
        </w:rPr>
        <w:instrText xml:space="preserve"> REF _Ref451433431 \h </w:instrText>
      </w:r>
      <w:r w:rsidR="00D2796B">
        <w:rPr>
          <w:rFonts w:cs="Arial"/>
        </w:rPr>
      </w:r>
      <w:r w:rsidR="00D2796B">
        <w:rPr>
          <w:rFonts w:cs="Arial"/>
        </w:rPr>
        <w:fldChar w:fldCharType="separate"/>
      </w:r>
      <w:r>
        <w:t>Рисунок </w:t>
      </w:r>
      <w:r>
        <w:rPr>
          <w:noProof/>
        </w:rPr>
        <w:t>153</w:t>
      </w:r>
      <w:r w:rsidR="00D2796B">
        <w:rPr>
          <w:rFonts w:cs="Arial"/>
        </w:rPr>
        <w:fldChar w:fldCharType="end"/>
      </w:r>
      <w:r w:rsidRPr="00A80107">
        <w:rPr>
          <w:rFonts w:cs="Arial"/>
        </w:rPr>
        <w:t xml:space="preserve">) содержит перечень всех единиц (экземпляров) библиотеки </w:t>
      </w:r>
      <w:r>
        <w:rPr>
          <w:rFonts w:cs="Arial"/>
        </w:rPr>
        <w:t>ОО</w:t>
      </w:r>
      <w:r w:rsidRPr="00A80107">
        <w:rPr>
          <w:rFonts w:cs="Arial"/>
        </w:rPr>
        <w:t>.</w:t>
      </w:r>
    </w:p>
    <w:p w:rsidR="00DD437B" w:rsidRPr="00A80107" w:rsidRDefault="00DD437B" w:rsidP="00DD437B">
      <w:pPr>
        <w:pStyle w:val="phnormal"/>
        <w:rPr>
          <w:rFonts w:cs="Arial"/>
        </w:rPr>
      </w:pPr>
      <w:r w:rsidRPr="00A80107">
        <w:rPr>
          <w:rFonts w:cs="Arial"/>
        </w:rPr>
        <w:lastRenderedPageBreak/>
        <w:t>Информация представлена в табличном варианте</w:t>
      </w:r>
      <w:r>
        <w:rPr>
          <w:rFonts w:cs="Arial"/>
        </w:rPr>
        <w:t>.</w:t>
      </w:r>
    </w:p>
    <w:p w:rsidR="00DD437B" w:rsidRPr="00A80107" w:rsidRDefault="00DD437B" w:rsidP="00DD437B">
      <w:pPr>
        <w:pStyle w:val="phfigure"/>
        <w:rPr>
          <w:rFonts w:cs="Arial"/>
        </w:rPr>
      </w:pPr>
      <w:r>
        <w:rPr>
          <w:noProof/>
        </w:rPr>
        <w:drawing>
          <wp:inline distT="0" distB="0" distL="0" distR="0">
            <wp:extent cx="6152515" cy="3091180"/>
            <wp:effectExtent l="0" t="0" r="635" b="0"/>
            <wp:docPr id="114" name="Рисунок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6152515" cy="3091180"/>
                    </a:xfrm>
                    <a:prstGeom prst="rect">
                      <a:avLst/>
                    </a:prstGeom>
                  </pic:spPr>
                </pic:pic>
              </a:graphicData>
            </a:graphic>
          </wp:inline>
        </w:drawing>
      </w:r>
    </w:p>
    <w:p w:rsidR="00DD437B" w:rsidRPr="00A80107" w:rsidRDefault="00DD437B" w:rsidP="00DD437B">
      <w:pPr>
        <w:pStyle w:val="phfiguretitle"/>
      </w:pPr>
      <w:bookmarkStart w:id="57" w:name="_Ref451433431"/>
      <w:r>
        <w:t>Рисунок </w:t>
      </w:r>
      <w:r w:rsidR="00D2796B">
        <w:fldChar w:fldCharType="begin"/>
      </w:r>
      <w:r>
        <w:instrText xml:space="preserve"> SEQ Рисунок \* ARABIC </w:instrText>
      </w:r>
      <w:r w:rsidR="00D2796B">
        <w:fldChar w:fldCharType="separate"/>
      </w:r>
      <w:r>
        <w:rPr>
          <w:noProof/>
        </w:rPr>
        <w:t>153</w:t>
      </w:r>
      <w:r w:rsidR="00D2796B">
        <w:rPr>
          <w:noProof/>
        </w:rPr>
        <w:fldChar w:fldCharType="end"/>
      </w:r>
      <w:bookmarkEnd w:id="57"/>
      <w:r w:rsidRPr="00A80107">
        <w:t xml:space="preserve"> – Окно «Библиотечный реестр»</w:t>
      </w:r>
    </w:p>
    <w:p w:rsidR="00DD437B" w:rsidRPr="00A80107" w:rsidRDefault="00DD437B" w:rsidP="00DD437B">
      <w:pPr>
        <w:pStyle w:val="phlistitemizedtitle"/>
      </w:pPr>
      <w:r w:rsidRPr="00A80107">
        <w:t>Чтобы добавить экземпляр библиотеки в реестр</w:t>
      </w:r>
      <w:r>
        <w:t xml:space="preserve">, нажмите на кнопку «Добавить». Откроется </w:t>
      </w:r>
      <w:r w:rsidRPr="00D94045">
        <w:t>окно «Карточка учета экземпляра» (</w:t>
      </w:r>
      <w:fldSimple w:instr=" REF _Ref451433455 \h  \* MERGEFORMAT ">
        <w:r>
          <w:t>Рисунок 154</w:t>
        </w:r>
      </w:fldSimple>
      <w:r w:rsidRPr="00D94045">
        <w:t>), которое содержит две вкладки: «Общая информация» и «Экземпляры»</w:t>
      </w:r>
      <w:r>
        <w:t>.</w:t>
      </w:r>
    </w:p>
    <w:p w:rsidR="00DD437B" w:rsidRPr="00D94045" w:rsidRDefault="00DD437B" w:rsidP="00DD437B">
      <w:pPr>
        <w:pStyle w:val="phlistitemizedtitle"/>
      </w:pPr>
      <w:proofErr w:type="spellStart"/>
      <w:r>
        <w:t>На</w:t>
      </w:r>
      <w:r w:rsidRPr="00611A55">
        <w:t>вкладке</w:t>
      </w:r>
      <w:proofErr w:type="spellEnd"/>
      <w:r w:rsidRPr="00611A55">
        <w:t xml:space="preserve"> «Общая информация» заполните поля:</w:t>
      </w:r>
    </w:p>
    <w:p w:rsidR="00DD437B" w:rsidRPr="00A80107" w:rsidRDefault="00DD437B" w:rsidP="00DD437B">
      <w:pPr>
        <w:pStyle w:val="phlistitemized1"/>
        <w:numPr>
          <w:ilvl w:val="0"/>
          <w:numId w:val="39"/>
        </w:numPr>
      </w:pPr>
      <w:r w:rsidRPr="00A80107">
        <w:t>«Тип» – укажите тип экземпляра (значения формируются из справочника «Типы библиотечных экземпляров» (</w:t>
      </w:r>
      <w:proofErr w:type="gramStart"/>
      <w:r w:rsidRPr="00A80107">
        <w:t>см</w:t>
      </w:r>
      <w:proofErr w:type="gramEnd"/>
      <w:r w:rsidRPr="00A80107">
        <w:t>. п.</w:t>
      </w:r>
      <w:r w:rsidR="00D2796B">
        <w:fldChar w:fldCharType="begin"/>
      </w:r>
      <w:r>
        <w:instrText xml:space="preserve"> REF _Ref532914877 \n \h </w:instrText>
      </w:r>
      <w:r w:rsidR="00D2796B">
        <w:fldChar w:fldCharType="separate"/>
      </w:r>
      <w:r>
        <w:t>1.35.2</w:t>
      </w:r>
      <w:r w:rsidR="00D2796B">
        <w:fldChar w:fldCharType="end"/>
      </w:r>
      <w:r w:rsidRPr="00A80107">
        <w:t>);</w:t>
      </w:r>
    </w:p>
    <w:p w:rsidR="00DD437B" w:rsidRPr="00A80107" w:rsidRDefault="00DD437B" w:rsidP="00DD437B">
      <w:pPr>
        <w:pStyle w:val="phlistitemized1"/>
        <w:numPr>
          <w:ilvl w:val="0"/>
          <w:numId w:val="39"/>
        </w:numPr>
      </w:pPr>
      <w:r w:rsidRPr="00A80107">
        <w:t>«Заглавие» – укажите заглавие библиотечного экземпляра;</w:t>
      </w:r>
    </w:p>
    <w:p w:rsidR="00DD437B" w:rsidRDefault="00DD437B" w:rsidP="00DD437B">
      <w:pPr>
        <w:pStyle w:val="phlistitemized1"/>
        <w:numPr>
          <w:ilvl w:val="0"/>
          <w:numId w:val="39"/>
        </w:numPr>
      </w:pPr>
      <w:r w:rsidRPr="00A80107">
        <w:t>«Автор» – укажите автора библиотечного экземпляра;</w:t>
      </w:r>
    </w:p>
    <w:p w:rsidR="00DD437B" w:rsidRPr="00C57C8C" w:rsidRDefault="00DD437B" w:rsidP="00DD437B">
      <w:pPr>
        <w:pStyle w:val="phnormal"/>
      </w:pPr>
      <w:r w:rsidRPr="00867C54">
        <w:rPr>
          <w:b/>
        </w:rPr>
        <w:t>Примечание</w:t>
      </w:r>
      <w:r>
        <w:t xml:space="preserve"> – </w:t>
      </w:r>
      <w:r w:rsidRPr="00867C54">
        <w:t xml:space="preserve">Система осуществляет проверку уникальности записей реестра по следующим полям без учета регистра букв: </w:t>
      </w:r>
      <w:r>
        <w:t>«</w:t>
      </w:r>
      <w:r w:rsidRPr="00867C54">
        <w:t>Тип</w:t>
      </w:r>
      <w:r>
        <w:t>»</w:t>
      </w:r>
      <w:r w:rsidRPr="00867C54">
        <w:t xml:space="preserve">, </w:t>
      </w:r>
      <w:r>
        <w:t>«</w:t>
      </w:r>
      <w:r w:rsidRPr="00867C54">
        <w:t>Заглавие</w:t>
      </w:r>
      <w:r>
        <w:t>»</w:t>
      </w:r>
      <w:r w:rsidRPr="00867C54">
        <w:t xml:space="preserve"> и </w:t>
      </w:r>
      <w:r>
        <w:t>«</w:t>
      </w:r>
      <w:r w:rsidRPr="00867C54">
        <w:t>Автор</w:t>
      </w:r>
      <w:r>
        <w:t xml:space="preserve">». </w:t>
      </w:r>
      <w:r w:rsidRPr="00C57C8C">
        <w:t xml:space="preserve">Для имеющихся записей, нарушающих уникальность, Система добавит к значению поля </w:t>
      </w:r>
      <w:r>
        <w:t>«</w:t>
      </w:r>
      <w:r w:rsidRPr="00C57C8C">
        <w:t>Заглавие</w:t>
      </w:r>
      <w:r>
        <w:t>»</w:t>
      </w:r>
      <w:r w:rsidRPr="00C57C8C">
        <w:t xml:space="preserve"> символ </w:t>
      </w:r>
      <w:r>
        <w:t>«</w:t>
      </w:r>
      <w:r w:rsidRPr="00C57C8C">
        <w:t>1</w:t>
      </w:r>
      <w:r>
        <w:t>»</w:t>
      </w:r>
      <w:r w:rsidRPr="00C57C8C">
        <w:t xml:space="preserve"> + </w:t>
      </w:r>
      <w:proofErr w:type="spellStart"/>
      <w:r w:rsidRPr="00C57C8C">
        <w:t>n</w:t>
      </w:r>
      <w:proofErr w:type="spellEnd"/>
      <w:r w:rsidRPr="00C57C8C">
        <w:t xml:space="preserve"> в конце.</w:t>
      </w:r>
    </w:p>
    <w:p w:rsidR="00DD437B" w:rsidRPr="00A80107" w:rsidRDefault="00DD437B" w:rsidP="00DD437B">
      <w:pPr>
        <w:pStyle w:val="phlistitemized1"/>
        <w:numPr>
          <w:ilvl w:val="0"/>
          <w:numId w:val="39"/>
        </w:numPr>
      </w:pPr>
      <w:r>
        <w:t>«Авторский знак»</w:t>
      </w:r>
      <w:r w:rsidRPr="00A80107">
        <w:t>–</w:t>
      </w:r>
      <w:r>
        <w:t xml:space="preserve"> укажите авторский знак;</w:t>
      </w:r>
    </w:p>
    <w:p w:rsidR="00DD437B" w:rsidRDefault="00DD437B" w:rsidP="00DD437B">
      <w:pPr>
        <w:pStyle w:val="phlistitemized1"/>
        <w:numPr>
          <w:ilvl w:val="0"/>
          <w:numId w:val="39"/>
        </w:numPr>
      </w:pPr>
      <w:r w:rsidRPr="00A80107">
        <w:t>«Раздел УДК» – укажите раздел УДК</w:t>
      </w:r>
      <w:r>
        <w:t>;</w:t>
      </w:r>
    </w:p>
    <w:p w:rsidR="00DD437B" w:rsidRDefault="00DD437B" w:rsidP="00DD437B">
      <w:pPr>
        <w:pStyle w:val="phnormal"/>
      </w:pPr>
      <w:r w:rsidRPr="00637E72">
        <w:rPr>
          <w:b/>
        </w:rPr>
        <w:t>Примечание</w:t>
      </w:r>
      <w:r>
        <w:t xml:space="preserve"> – Чтобы указать раздел УДК, реализован переход в справочник «Разделы УДК». В окне справочника есть возможность добавления, удаления и редактирования записей.</w:t>
      </w:r>
    </w:p>
    <w:p w:rsidR="00DD437B" w:rsidRDefault="00DD437B" w:rsidP="00DD437B">
      <w:pPr>
        <w:pStyle w:val="phlistitemized1"/>
        <w:numPr>
          <w:ilvl w:val="0"/>
          <w:numId w:val="39"/>
        </w:numPr>
      </w:pPr>
      <w:r>
        <w:t xml:space="preserve">«Раздел ББК» </w:t>
      </w:r>
      <w:r w:rsidRPr="00A80107">
        <w:t>–</w:t>
      </w:r>
      <w:r>
        <w:t xml:space="preserve"> укажите раздел ББК;</w:t>
      </w:r>
    </w:p>
    <w:p w:rsidR="00DD437B" w:rsidRDefault="00DD437B" w:rsidP="00DD437B">
      <w:pPr>
        <w:pStyle w:val="phlistitemized1"/>
        <w:numPr>
          <w:ilvl w:val="0"/>
          <w:numId w:val="39"/>
        </w:numPr>
      </w:pPr>
      <w:r>
        <w:t>«Источник поступления» – укажите источник поступления, выбрав значение из справочника;</w:t>
      </w:r>
    </w:p>
    <w:p w:rsidR="00DD437B" w:rsidRPr="00A80107" w:rsidRDefault="00DD437B" w:rsidP="00DD437B">
      <w:pPr>
        <w:pStyle w:val="phlistitemized1"/>
        <w:numPr>
          <w:ilvl w:val="0"/>
          <w:numId w:val="39"/>
        </w:numPr>
      </w:pPr>
      <w:r>
        <w:lastRenderedPageBreak/>
        <w:t>«Принято на баланс» – установите «флажок», если экземпляр принят на баланс;</w:t>
      </w:r>
    </w:p>
    <w:p w:rsidR="00DD437B" w:rsidRDefault="00DD437B" w:rsidP="00DD437B">
      <w:pPr>
        <w:pStyle w:val="phlistitemized1"/>
        <w:numPr>
          <w:ilvl w:val="0"/>
          <w:numId w:val="39"/>
        </w:numPr>
      </w:pPr>
      <w:r>
        <w:t>«Параллель» – выберите одно или несколько значений из выпадающего списка с помощью установки «флажка» в соответствующей строке;</w:t>
      </w:r>
    </w:p>
    <w:p w:rsidR="00DD437B" w:rsidRPr="00A80107" w:rsidRDefault="00DD437B" w:rsidP="00DD437B">
      <w:pPr>
        <w:pStyle w:val="phlistitemized1"/>
        <w:numPr>
          <w:ilvl w:val="0"/>
          <w:numId w:val="39"/>
        </w:numPr>
      </w:pPr>
      <w:r w:rsidRPr="00A80107">
        <w:t>«Предмет» – укажите предмет, для которого назначен экземпляр;</w:t>
      </w:r>
    </w:p>
    <w:p w:rsidR="00DD437B" w:rsidRPr="00A80107" w:rsidRDefault="00DD437B" w:rsidP="00DD437B">
      <w:pPr>
        <w:pStyle w:val="phlistitemized1"/>
        <w:numPr>
          <w:ilvl w:val="0"/>
          <w:numId w:val="39"/>
        </w:numPr>
      </w:pPr>
      <w:r w:rsidRPr="00A80107">
        <w:t>«Знак информационной продукции» – укажите знак информационной продукции;</w:t>
      </w:r>
    </w:p>
    <w:p w:rsidR="00DD437B" w:rsidRPr="00A80107" w:rsidRDefault="00DD437B" w:rsidP="00DD437B">
      <w:pPr>
        <w:pStyle w:val="phlistitemized1"/>
        <w:numPr>
          <w:ilvl w:val="0"/>
          <w:numId w:val="39"/>
        </w:numPr>
      </w:pPr>
      <w:r w:rsidRPr="00A80107">
        <w:t>«Ключевые слова» – укажите ключевые слова для экземпляра;</w:t>
      </w:r>
    </w:p>
    <w:p w:rsidR="00DD437B" w:rsidRPr="00A80107" w:rsidRDefault="00DD437B" w:rsidP="00DD437B">
      <w:pPr>
        <w:pStyle w:val="phlistitemized1"/>
        <w:numPr>
          <w:ilvl w:val="0"/>
          <w:numId w:val="39"/>
        </w:numPr>
      </w:pPr>
      <w:r w:rsidRPr="00A80107">
        <w:t>«Краткое описание» – укажите краткое описание экземпляра;</w:t>
      </w:r>
    </w:p>
    <w:p w:rsidR="00DD437B" w:rsidRPr="00A80107" w:rsidRDefault="00DD437B" w:rsidP="00DD437B">
      <w:pPr>
        <w:pStyle w:val="phlistitemized1"/>
        <w:numPr>
          <w:ilvl w:val="0"/>
          <w:numId w:val="39"/>
        </w:numPr>
      </w:pPr>
      <w:r w:rsidRPr="00A80107">
        <w:t>«Файл» – осуществляется загрузка файла библиотечного экземпляра;</w:t>
      </w:r>
    </w:p>
    <w:p w:rsidR="00DD437B" w:rsidRPr="00A80107" w:rsidRDefault="00DD437B" w:rsidP="00DD437B">
      <w:pPr>
        <w:pStyle w:val="phlistitemized1"/>
        <w:numPr>
          <w:ilvl w:val="0"/>
          <w:numId w:val="39"/>
        </w:numPr>
      </w:pPr>
      <w:r w:rsidRPr="00A80107">
        <w:t xml:space="preserve">«Обложка» – загрузите обложку экземпляра. </w:t>
      </w:r>
      <w:r>
        <w:t>Нажмите на кнопку</w:t>
      </w:r>
      <w:r w:rsidRPr="00A80107">
        <w:t xml:space="preserve"> загрузки файла, выполните загрузку.</w:t>
      </w:r>
    </w:p>
    <w:p w:rsidR="00DD437B" w:rsidRDefault="00DD437B" w:rsidP="00DD437B">
      <w:pPr>
        <w:pStyle w:val="phfigure"/>
      </w:pPr>
      <w:r>
        <w:rPr>
          <w:noProof/>
        </w:rPr>
        <w:drawing>
          <wp:inline distT="0" distB="0" distL="0" distR="0">
            <wp:extent cx="6152515" cy="3729990"/>
            <wp:effectExtent l="0" t="0" r="635" b="3810"/>
            <wp:docPr id="152" name="Рисунок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6152515" cy="3729990"/>
                    </a:xfrm>
                    <a:prstGeom prst="rect">
                      <a:avLst/>
                    </a:prstGeom>
                  </pic:spPr>
                </pic:pic>
              </a:graphicData>
            </a:graphic>
          </wp:inline>
        </w:drawing>
      </w:r>
    </w:p>
    <w:p w:rsidR="00DD437B" w:rsidRPr="00A80107" w:rsidRDefault="00DD437B" w:rsidP="00DD437B">
      <w:pPr>
        <w:pStyle w:val="phfiguretitle"/>
      </w:pPr>
      <w:bookmarkStart w:id="58" w:name="_Ref451433455"/>
      <w:r>
        <w:t>Рисунок </w:t>
      </w:r>
      <w:r w:rsidR="00D2796B">
        <w:fldChar w:fldCharType="begin"/>
      </w:r>
      <w:r>
        <w:instrText xml:space="preserve"> SEQ Рисунок \* ARABIC </w:instrText>
      </w:r>
      <w:r w:rsidR="00D2796B">
        <w:fldChar w:fldCharType="separate"/>
      </w:r>
      <w:r>
        <w:rPr>
          <w:noProof/>
        </w:rPr>
        <w:t>154</w:t>
      </w:r>
      <w:r w:rsidR="00D2796B">
        <w:rPr>
          <w:noProof/>
        </w:rPr>
        <w:fldChar w:fldCharType="end"/>
      </w:r>
      <w:bookmarkEnd w:id="58"/>
      <w:r w:rsidRPr="00A80107">
        <w:t xml:space="preserve"> – Окно «Карточка учета экземпляра»</w:t>
      </w:r>
    </w:p>
    <w:p w:rsidR="00DD437B" w:rsidRDefault="00DD437B" w:rsidP="00DD437B">
      <w:pPr>
        <w:pStyle w:val="phnormal"/>
      </w:pPr>
      <w:r w:rsidRPr="00611A55">
        <w:t>Вкладка «Экземпляры» доступна после сохранения информации о библиотечном экземпляре: нажмите на кнопку «Сохранить». Выберите созданную запись в библиотечном реестре и нажмите на кнопку «Изменить</w:t>
      </w:r>
      <w:r>
        <w:t>» либо дважды нажмите на запись левой кнопкой мыши. О</w:t>
      </w:r>
      <w:r w:rsidRPr="00A80107">
        <w:t>ткроется окно с доступной для редак</w:t>
      </w:r>
      <w:r>
        <w:t>тирования вкладкой «Экземпляры» (</w:t>
      </w:r>
      <w:r w:rsidR="00D2796B">
        <w:fldChar w:fldCharType="begin"/>
      </w:r>
      <w:r>
        <w:instrText xml:space="preserve"> REF _Ref46241936 \h </w:instrText>
      </w:r>
      <w:r w:rsidR="00D2796B">
        <w:fldChar w:fldCharType="separate"/>
      </w:r>
      <w:r>
        <w:t>Рисунок </w:t>
      </w:r>
      <w:r>
        <w:rPr>
          <w:noProof/>
        </w:rPr>
        <w:t>155</w:t>
      </w:r>
      <w:r w:rsidR="00D2796B">
        <w:fldChar w:fldCharType="end"/>
      </w:r>
      <w:r>
        <w:t>).</w:t>
      </w:r>
    </w:p>
    <w:p w:rsidR="00DD437B" w:rsidRDefault="00DD437B" w:rsidP="00DD437B">
      <w:pPr>
        <w:pStyle w:val="phnormal"/>
        <w:rPr>
          <w:rFonts w:cs="Arial"/>
        </w:rPr>
      </w:pPr>
      <w:r>
        <w:rPr>
          <w:rFonts w:cs="Arial"/>
          <w:b/>
        </w:rPr>
        <w:lastRenderedPageBreak/>
        <w:t>Примечание</w:t>
      </w:r>
      <w:r>
        <w:rPr>
          <w:rFonts w:cs="Arial"/>
        </w:rPr>
        <w:t xml:space="preserve"> – На вкладке «Экземпляры» возможен выбор всех записей. </w:t>
      </w:r>
      <w:r>
        <w:t xml:space="preserve">Установите «флажок» на верхней панели инструментов для выбора всех записей. После выбора всех записей отобразится информационное сообщение с текстом «Внимание! Выбрано элементов: </w:t>
      </w:r>
      <w:proofErr w:type="spellStart"/>
      <w:r>
        <w:t>n</w:t>
      </w:r>
      <w:proofErr w:type="spellEnd"/>
      <w:r>
        <w:t xml:space="preserve">, страниц: </w:t>
      </w:r>
      <w:proofErr w:type="spellStart"/>
      <w:r>
        <w:t>n</w:t>
      </w:r>
      <w:proofErr w:type="spellEnd"/>
      <w:r>
        <w:t>». Чтобы закрыть сообщение, нажмите на кнопку «</w:t>
      </w:r>
      <w:proofErr w:type="spellStart"/>
      <w:r>
        <w:t>Ок</w:t>
      </w:r>
      <w:proofErr w:type="spellEnd"/>
      <w:r>
        <w:t>».</w:t>
      </w:r>
    </w:p>
    <w:p w:rsidR="00DD437B" w:rsidRDefault="00DD437B" w:rsidP="00DD437B">
      <w:pPr>
        <w:pStyle w:val="phfigure"/>
      </w:pPr>
      <w:r>
        <w:rPr>
          <w:noProof/>
        </w:rPr>
        <w:drawing>
          <wp:inline distT="0" distB="0" distL="0" distR="0">
            <wp:extent cx="6480175" cy="3832225"/>
            <wp:effectExtent l="0" t="0" r="0" b="0"/>
            <wp:docPr id="452" name="Рисунок 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_2020-08-27_09-18-50.jpg"/>
                    <pic:cNvPicPr/>
                  </pic:nvPicPr>
                  <pic:blipFill>
                    <a:blip r:embed="rId2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6480175" cy="3832225"/>
                    </a:xfrm>
                    <a:prstGeom prst="rect">
                      <a:avLst/>
                    </a:prstGeom>
                  </pic:spPr>
                </pic:pic>
              </a:graphicData>
            </a:graphic>
          </wp:inline>
        </w:drawing>
      </w:r>
    </w:p>
    <w:p w:rsidR="00DD437B" w:rsidRPr="00A80107" w:rsidRDefault="00DD437B" w:rsidP="00DD437B">
      <w:pPr>
        <w:pStyle w:val="phfiguretitle"/>
      </w:pPr>
      <w:bookmarkStart w:id="59" w:name="_Ref46241936"/>
      <w:r>
        <w:t>Рисунок </w:t>
      </w:r>
      <w:r w:rsidR="00D2796B">
        <w:fldChar w:fldCharType="begin"/>
      </w:r>
      <w:r>
        <w:instrText xml:space="preserve"> SEQ Рисунок \* ARABIC </w:instrText>
      </w:r>
      <w:r w:rsidR="00D2796B">
        <w:fldChar w:fldCharType="separate"/>
      </w:r>
      <w:r>
        <w:rPr>
          <w:noProof/>
        </w:rPr>
        <w:t>155</w:t>
      </w:r>
      <w:r w:rsidR="00D2796B">
        <w:rPr>
          <w:noProof/>
        </w:rPr>
        <w:fldChar w:fldCharType="end"/>
      </w:r>
      <w:bookmarkEnd w:id="59"/>
      <w:r w:rsidRPr="003866C4">
        <w:t>–</w:t>
      </w:r>
      <w:r>
        <w:t xml:space="preserve"> Окно «Карточка учета экземпляра» с активной вкладкой «Экземпляры»</w:t>
      </w:r>
    </w:p>
    <w:p w:rsidR="00DD437B" w:rsidRDefault="00DD437B" w:rsidP="00DD437B">
      <w:pPr>
        <w:pStyle w:val="phnormal"/>
      </w:pPr>
      <w:r>
        <w:t>На</w:t>
      </w:r>
      <w:r w:rsidRPr="00A80107">
        <w:t xml:space="preserve"> вкладке «Экземпляры» содержится перечень всех экземпляров по библиотечной единице.</w:t>
      </w:r>
    </w:p>
    <w:p w:rsidR="00DD437B" w:rsidRDefault="00DD437B" w:rsidP="00DD437B">
      <w:pPr>
        <w:pStyle w:val="phnormal"/>
      </w:pPr>
      <w:r>
        <w:t>Чтобы добавить дополнительный идентичный экземпляр, выберите необходимый экземпляр и нажмите на кнопку «Копировать».</w:t>
      </w:r>
    </w:p>
    <w:p w:rsidR="00DD437B" w:rsidRPr="00772DCF" w:rsidRDefault="00DD437B" w:rsidP="00DD437B">
      <w:pPr>
        <w:pStyle w:val="phnormal"/>
      </w:pPr>
      <w:r w:rsidRPr="00772DCF">
        <w:rPr>
          <w:b/>
        </w:rPr>
        <w:t>Примечание</w:t>
      </w:r>
      <w:r>
        <w:t xml:space="preserve"> – Если запись с экземпляром не выбрана и нажата кнопка «Копировать», то выйдет системное сообщение</w:t>
      </w:r>
      <w:r w:rsidRPr="00772DCF">
        <w:t xml:space="preserve">: </w:t>
      </w:r>
      <w:r>
        <w:t>«</w:t>
      </w:r>
      <w:r w:rsidRPr="00772DCF">
        <w:t>Элемент не выбран</w:t>
      </w:r>
      <w:r>
        <w:t>».</w:t>
      </w:r>
    </w:p>
    <w:p w:rsidR="00DD437B" w:rsidRDefault="00DD437B" w:rsidP="00DD437B">
      <w:pPr>
        <w:pStyle w:val="phnormal"/>
      </w:pPr>
      <w:r>
        <w:t>У созданной записи заполните поле «Номер карточки учета» – поле обязательно для заполнения, нажмите на кнопку «Сохранить» (</w:t>
      </w:r>
      <w:r w:rsidR="00D2796B">
        <w:fldChar w:fldCharType="begin"/>
      </w:r>
      <w:r>
        <w:instrText xml:space="preserve"> REF _Ref45177716 \h </w:instrText>
      </w:r>
      <w:r w:rsidR="00D2796B">
        <w:fldChar w:fldCharType="separate"/>
      </w:r>
      <w:r>
        <w:t>Рисунок </w:t>
      </w:r>
      <w:r>
        <w:rPr>
          <w:noProof/>
        </w:rPr>
        <w:t>156</w:t>
      </w:r>
      <w:r w:rsidR="00D2796B">
        <w:fldChar w:fldCharType="end"/>
      </w:r>
      <w:r>
        <w:t>). Поле «Номер карточки учета» станет недоступным для заполнения.</w:t>
      </w:r>
    </w:p>
    <w:p w:rsidR="00DD437B" w:rsidRDefault="00DD437B" w:rsidP="00DD437B">
      <w:pPr>
        <w:pStyle w:val="phfigure"/>
      </w:pPr>
      <w:r>
        <w:rPr>
          <w:noProof/>
        </w:rPr>
        <w:lastRenderedPageBreak/>
        <w:drawing>
          <wp:inline distT="0" distB="0" distL="0" distR="0">
            <wp:extent cx="4808637" cy="398560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4808637" cy="3985605"/>
                    </a:xfrm>
                    <a:prstGeom prst="rect">
                      <a:avLst/>
                    </a:prstGeom>
                  </pic:spPr>
                </pic:pic>
              </a:graphicData>
            </a:graphic>
          </wp:inline>
        </w:drawing>
      </w:r>
    </w:p>
    <w:p w:rsidR="00DD437B" w:rsidRDefault="00DD437B" w:rsidP="00DD437B">
      <w:pPr>
        <w:pStyle w:val="phfiguretitle"/>
      </w:pPr>
      <w:bookmarkStart w:id="60" w:name="_Ref45177716"/>
      <w:r>
        <w:t>Рисунок </w:t>
      </w:r>
      <w:r w:rsidR="00D2796B">
        <w:fldChar w:fldCharType="begin"/>
      </w:r>
      <w:r>
        <w:instrText xml:space="preserve"> SEQ Рисунок \* ARABIC </w:instrText>
      </w:r>
      <w:r w:rsidR="00D2796B">
        <w:fldChar w:fldCharType="separate"/>
      </w:r>
      <w:r>
        <w:rPr>
          <w:noProof/>
        </w:rPr>
        <w:t>156</w:t>
      </w:r>
      <w:r w:rsidR="00D2796B">
        <w:rPr>
          <w:noProof/>
        </w:rPr>
        <w:fldChar w:fldCharType="end"/>
      </w:r>
      <w:bookmarkEnd w:id="60"/>
      <w:r>
        <w:t xml:space="preserve"> – Окно «Карточка экземпляра»</w:t>
      </w:r>
    </w:p>
    <w:p w:rsidR="00DD437B" w:rsidRPr="00A80107" w:rsidRDefault="00DD437B" w:rsidP="00DD437B">
      <w:pPr>
        <w:pStyle w:val="phnormal"/>
      </w:pPr>
      <w:r w:rsidRPr="00A80107">
        <w:t>Чтобы добавить информацию по экземпляру</w:t>
      </w:r>
      <w:r>
        <w:t xml:space="preserve">, нажмите </w:t>
      </w:r>
      <w:r w:rsidRPr="00A80107">
        <w:t>на кнопку «Добавить»</w:t>
      </w:r>
      <w:r>
        <w:t>. О</w:t>
      </w:r>
      <w:r w:rsidRPr="00A80107">
        <w:t>ткроется окно «Карточка экземпляра» (</w:t>
      </w:r>
      <w:fldSimple w:instr=" REF _Ref451433485 \h  \* MERGEFORMAT ">
        <w:r>
          <w:t>Рисунок 157</w:t>
        </w:r>
      </w:fldSimple>
      <w:r w:rsidRPr="00A80107">
        <w:t>), которое содержит две вкладки: «Информация об экземпляре</w:t>
      </w:r>
      <w:r>
        <w:t>» и «История выдачи экземпляра».</w:t>
      </w:r>
    </w:p>
    <w:p w:rsidR="00DD437B" w:rsidRPr="00A80107" w:rsidRDefault="00DD437B" w:rsidP="00DD437B">
      <w:pPr>
        <w:pStyle w:val="phlistitemizedtitle"/>
      </w:pPr>
      <w:r>
        <w:t>На</w:t>
      </w:r>
      <w:r w:rsidRPr="00A80107">
        <w:t xml:space="preserve"> вкладке «Информация об экземпляре» заполните поля:</w:t>
      </w:r>
    </w:p>
    <w:p w:rsidR="00DD437B" w:rsidRPr="00A80107" w:rsidRDefault="00DD437B" w:rsidP="00DD437B">
      <w:pPr>
        <w:pStyle w:val="phlistitemized1"/>
        <w:numPr>
          <w:ilvl w:val="0"/>
          <w:numId w:val="39"/>
        </w:numPr>
      </w:pPr>
      <w:r>
        <w:t>«Номер карточки учета</w:t>
      </w:r>
      <w:r w:rsidRPr="00A80107">
        <w:t xml:space="preserve">» – введите </w:t>
      </w:r>
      <w:r>
        <w:t>номер карточки учета</w:t>
      </w:r>
      <w:r w:rsidRPr="00A80107">
        <w:t>;</w:t>
      </w:r>
    </w:p>
    <w:p w:rsidR="00DD437B" w:rsidRPr="00A80107" w:rsidRDefault="00DD437B" w:rsidP="00DD437B">
      <w:pPr>
        <w:pStyle w:val="phlistitemized1"/>
        <w:numPr>
          <w:ilvl w:val="0"/>
          <w:numId w:val="39"/>
        </w:numPr>
      </w:pPr>
      <w:r w:rsidRPr="00A80107">
        <w:t>«Дата поступления» – введите дату поступления экземпляра в библиотеку;</w:t>
      </w:r>
    </w:p>
    <w:p w:rsidR="00DD437B" w:rsidRPr="00A80107" w:rsidRDefault="00DD437B" w:rsidP="00DD437B">
      <w:pPr>
        <w:pStyle w:val="phlistitemized1"/>
        <w:numPr>
          <w:ilvl w:val="0"/>
          <w:numId w:val="39"/>
        </w:numPr>
      </w:pPr>
      <w:r w:rsidRPr="00A80107">
        <w:t>«Издание» – введите номер издания;</w:t>
      </w:r>
    </w:p>
    <w:p w:rsidR="00DD437B" w:rsidRPr="00A80107" w:rsidRDefault="00DD437B" w:rsidP="00DD437B">
      <w:pPr>
        <w:pStyle w:val="phlistitemized1"/>
        <w:numPr>
          <w:ilvl w:val="0"/>
          <w:numId w:val="39"/>
        </w:numPr>
      </w:pPr>
      <w:r w:rsidRPr="00A80107">
        <w:t>«Место издания» – введите адрес издания;</w:t>
      </w:r>
    </w:p>
    <w:p w:rsidR="00DD437B" w:rsidRPr="00A80107" w:rsidRDefault="00DD437B" w:rsidP="00DD437B">
      <w:pPr>
        <w:pStyle w:val="phlistitemized1"/>
        <w:numPr>
          <w:ilvl w:val="0"/>
          <w:numId w:val="39"/>
        </w:numPr>
      </w:pPr>
      <w:r w:rsidRPr="00A80107">
        <w:t>«Издательство» – введите наименование издательства, выпустившего экземпляр;</w:t>
      </w:r>
    </w:p>
    <w:p w:rsidR="00DD437B" w:rsidRPr="00A80107" w:rsidRDefault="00DD437B" w:rsidP="00DD437B">
      <w:pPr>
        <w:pStyle w:val="phlistitemized1"/>
        <w:numPr>
          <w:ilvl w:val="0"/>
          <w:numId w:val="39"/>
        </w:numPr>
      </w:pPr>
      <w:r w:rsidRPr="00A80107">
        <w:t>«Год издания» – введите год издания экземпляра;</w:t>
      </w:r>
    </w:p>
    <w:p w:rsidR="00DD437B" w:rsidRPr="00A80107" w:rsidRDefault="00DD437B" w:rsidP="00DD437B">
      <w:pPr>
        <w:pStyle w:val="phlistitemized1"/>
        <w:numPr>
          <w:ilvl w:val="0"/>
          <w:numId w:val="39"/>
        </w:numPr>
      </w:pPr>
      <w:r w:rsidRPr="00A80107">
        <w:t>«Шифр книги» – введите шифр книги;</w:t>
      </w:r>
    </w:p>
    <w:p w:rsidR="00DD437B" w:rsidRPr="00A80107" w:rsidRDefault="00DD437B" w:rsidP="00DD437B">
      <w:pPr>
        <w:pStyle w:val="phlistitemized1"/>
        <w:numPr>
          <w:ilvl w:val="0"/>
          <w:numId w:val="39"/>
        </w:numPr>
      </w:pPr>
      <w:r w:rsidRPr="00A80107">
        <w:t>«Количество страниц/ длительность» – введите количество страниц экземпляра или длительность (ролика, клипа, фильма);</w:t>
      </w:r>
    </w:p>
    <w:p w:rsidR="00DD437B" w:rsidRPr="00A80107" w:rsidRDefault="00DD437B" w:rsidP="00DD437B">
      <w:pPr>
        <w:pStyle w:val="phlistitemized1"/>
        <w:numPr>
          <w:ilvl w:val="0"/>
          <w:numId w:val="39"/>
        </w:numPr>
      </w:pPr>
      <w:r w:rsidRPr="00A80107">
        <w:t>«Макс. срок выдачи» – введите количество дней, в течение которых можно использовать экземпляр;</w:t>
      </w:r>
    </w:p>
    <w:p w:rsidR="00DD437B" w:rsidRPr="00A80107" w:rsidRDefault="00DD437B" w:rsidP="00DD437B">
      <w:pPr>
        <w:pStyle w:val="phlistitemized1"/>
        <w:numPr>
          <w:ilvl w:val="0"/>
          <w:numId w:val="39"/>
        </w:numPr>
      </w:pPr>
      <w:r w:rsidRPr="00A80107">
        <w:lastRenderedPageBreak/>
        <w:t>«Стоимость» – укажите стоимость экземпляра;</w:t>
      </w:r>
    </w:p>
    <w:p w:rsidR="00DD437B" w:rsidRDefault="00DD437B" w:rsidP="00DD437B">
      <w:pPr>
        <w:pStyle w:val="phlistitemized1"/>
        <w:numPr>
          <w:ilvl w:val="0"/>
          <w:numId w:val="39"/>
        </w:numPr>
      </w:pPr>
      <w:r w:rsidRPr="00A80107">
        <w:t>«Источник финансирования» – укажите источник финансирования, выбрав значение из выпадающего списка</w:t>
      </w:r>
      <w:r>
        <w:t>.</w:t>
      </w:r>
    </w:p>
    <w:p w:rsidR="00DD437B" w:rsidRPr="00A80107" w:rsidRDefault="00DD437B" w:rsidP="00DD437B">
      <w:pPr>
        <w:pStyle w:val="phnormal"/>
      </w:pPr>
      <w:r>
        <w:t>Информация на</w:t>
      </w:r>
      <w:r w:rsidRPr="00A80107">
        <w:t xml:space="preserve"> вкладке «История выдачи экземп</w:t>
      </w:r>
      <w:r>
        <w:t xml:space="preserve">ляра» формируется </w:t>
      </w:r>
      <w:proofErr w:type="spellStart"/>
      <w:r>
        <w:t>автоматически.Н</w:t>
      </w:r>
      <w:r w:rsidRPr="00A80107">
        <w:t>ажмите</w:t>
      </w:r>
      <w:proofErr w:type="spellEnd"/>
      <w:r w:rsidRPr="00A80107">
        <w:t xml:space="preserve"> на кнопку «Сохранить».</w:t>
      </w:r>
    </w:p>
    <w:p w:rsidR="00DD437B" w:rsidRPr="00A80107" w:rsidRDefault="00DD437B" w:rsidP="00DD437B">
      <w:pPr>
        <w:pStyle w:val="phfigure"/>
        <w:rPr>
          <w:rFonts w:cs="Arial"/>
        </w:rPr>
      </w:pPr>
      <w:r>
        <w:rPr>
          <w:noProof/>
        </w:rPr>
        <w:drawing>
          <wp:inline distT="0" distB="0" distL="0" distR="0">
            <wp:extent cx="5083628" cy="4240658"/>
            <wp:effectExtent l="0" t="0" r="3175" b="7620"/>
            <wp:docPr id="450" name="Рисунок 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5084857" cy="4241684"/>
                    </a:xfrm>
                    <a:prstGeom prst="rect">
                      <a:avLst/>
                    </a:prstGeom>
                  </pic:spPr>
                </pic:pic>
              </a:graphicData>
            </a:graphic>
          </wp:inline>
        </w:drawing>
      </w:r>
    </w:p>
    <w:p w:rsidR="00DD437B" w:rsidRPr="00A80107" w:rsidRDefault="00DD437B" w:rsidP="00DD437B">
      <w:pPr>
        <w:pStyle w:val="phfiguretitle"/>
      </w:pPr>
      <w:bookmarkStart w:id="61" w:name="_Ref451433485"/>
      <w:r>
        <w:t>Рисунок </w:t>
      </w:r>
      <w:r w:rsidR="00D2796B">
        <w:fldChar w:fldCharType="begin"/>
      </w:r>
      <w:r>
        <w:instrText xml:space="preserve"> SEQ Рисунок \* ARABIC </w:instrText>
      </w:r>
      <w:r w:rsidR="00D2796B">
        <w:fldChar w:fldCharType="separate"/>
      </w:r>
      <w:r>
        <w:rPr>
          <w:noProof/>
        </w:rPr>
        <w:t>157</w:t>
      </w:r>
      <w:r w:rsidR="00D2796B">
        <w:rPr>
          <w:noProof/>
        </w:rPr>
        <w:fldChar w:fldCharType="end"/>
      </w:r>
      <w:bookmarkEnd w:id="61"/>
      <w:r w:rsidRPr="00A80107">
        <w:t xml:space="preserve"> – «Карточка экземпляра»</w:t>
      </w:r>
    </w:p>
    <w:p w:rsidR="00DD437B" w:rsidRPr="00A80107" w:rsidRDefault="00DD437B" w:rsidP="00DD437B">
      <w:pPr>
        <w:pStyle w:val="phnormal"/>
        <w:rPr>
          <w:rFonts w:cs="Arial"/>
        </w:rPr>
      </w:pPr>
      <w:r w:rsidRPr="00A80107">
        <w:rPr>
          <w:rFonts w:cs="Arial"/>
        </w:rPr>
        <w:t>В окне «Карточка учета экземпляра» появится новая запись. Чтобы отредактировать данные, выберите запись и нажмите на кнопку «Изменить». Откроется окно редактирования записи</w:t>
      </w:r>
      <w:r>
        <w:rPr>
          <w:rFonts w:cs="Arial"/>
        </w:rPr>
        <w:t>,</w:t>
      </w:r>
      <w:r w:rsidRPr="00A80107">
        <w:rPr>
          <w:rFonts w:cs="Arial"/>
        </w:rPr>
        <w:t xml:space="preserve"> аналогичное окну добавления записи (</w:t>
      </w:r>
      <w:proofErr w:type="gramStart"/>
      <w:r>
        <w:rPr>
          <w:rFonts w:cs="Arial"/>
        </w:rPr>
        <w:t>см</w:t>
      </w:r>
      <w:proofErr w:type="gramEnd"/>
      <w:r>
        <w:rPr>
          <w:rFonts w:cs="Arial"/>
        </w:rPr>
        <w:t>. </w:t>
      </w:r>
      <w:fldSimple w:instr=" REF _Ref451433485 \h  \* MERGEFORMAT ">
        <w:r w:rsidRPr="00394190">
          <w:rPr>
            <w:rFonts w:cs="Arial"/>
          </w:rPr>
          <w:t>Рисунок 157</w:t>
        </w:r>
      </w:fldSimple>
      <w:r w:rsidRPr="00A80107">
        <w:rPr>
          <w:rFonts w:cs="Arial"/>
        </w:rPr>
        <w:t>).</w:t>
      </w:r>
    </w:p>
    <w:p w:rsidR="00DD437B" w:rsidRPr="00611A55" w:rsidRDefault="00DD437B" w:rsidP="00DD437B">
      <w:pPr>
        <w:pStyle w:val="phnormal"/>
      </w:pPr>
      <w:r w:rsidRPr="00611A55">
        <w:t>Чтобы списать экземпляр</w:t>
      </w:r>
      <w:r>
        <w:t>,</w:t>
      </w:r>
      <w:r w:rsidRPr="00611A55">
        <w:t xml:space="preserve"> выберите запись с экземпляром и нажмите на кнопку «Списание». Откроется окно</w:t>
      </w:r>
      <w:r>
        <w:t xml:space="preserve"> «Списание экземпляра»</w:t>
      </w:r>
      <w:r w:rsidRPr="00611A55">
        <w:t xml:space="preserve"> (</w:t>
      </w:r>
      <w:r w:rsidR="00D2796B">
        <w:fldChar w:fldCharType="begin"/>
      </w:r>
      <w:r>
        <w:instrText xml:space="preserve"> REF _Ref451433512 \h </w:instrText>
      </w:r>
      <w:r w:rsidR="00D2796B">
        <w:fldChar w:fldCharType="separate"/>
      </w:r>
      <w:r>
        <w:t>Рисунок </w:t>
      </w:r>
      <w:r>
        <w:rPr>
          <w:noProof/>
        </w:rPr>
        <w:t>158</w:t>
      </w:r>
      <w:r w:rsidR="00D2796B">
        <w:fldChar w:fldCharType="end"/>
      </w:r>
      <w:r>
        <w:t>). Н</w:t>
      </w:r>
      <w:r w:rsidRPr="00611A55">
        <w:t>азвание экземпляра и автор будут указаны автоматически.</w:t>
      </w:r>
    </w:p>
    <w:p w:rsidR="00DD437B" w:rsidRPr="00A80107" w:rsidRDefault="00DD437B" w:rsidP="00DD437B">
      <w:pPr>
        <w:pStyle w:val="phfigure"/>
        <w:rPr>
          <w:rFonts w:cs="Arial"/>
        </w:rPr>
      </w:pPr>
      <w:r>
        <w:rPr>
          <w:rFonts w:cs="Arial"/>
          <w:noProof/>
        </w:rPr>
        <w:lastRenderedPageBreak/>
        <w:drawing>
          <wp:inline distT="0" distB="0" distL="0" distR="0">
            <wp:extent cx="5742858" cy="4790477"/>
            <wp:effectExtent l="0" t="0" r="0" b="0"/>
            <wp:docPr id="451" name="Рисунок 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3.png"/>
                    <pic:cNvPicPr/>
                  </pic:nvPicPr>
                  <pic:blipFill>
                    <a:blip r:embed="rId2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742858" cy="4790477"/>
                    </a:xfrm>
                    <a:prstGeom prst="rect">
                      <a:avLst/>
                    </a:prstGeom>
                  </pic:spPr>
                </pic:pic>
              </a:graphicData>
            </a:graphic>
          </wp:inline>
        </w:drawing>
      </w:r>
    </w:p>
    <w:p w:rsidR="00DD437B" w:rsidRPr="00A80107" w:rsidRDefault="00DD437B" w:rsidP="00DD437B">
      <w:pPr>
        <w:pStyle w:val="phfiguretitle"/>
      </w:pPr>
      <w:bookmarkStart w:id="62" w:name="_Ref451433512"/>
      <w:r>
        <w:t>Рисунок </w:t>
      </w:r>
      <w:r w:rsidR="00D2796B">
        <w:fldChar w:fldCharType="begin"/>
      </w:r>
      <w:r>
        <w:instrText xml:space="preserve"> SEQ Рисунок \* ARABIC </w:instrText>
      </w:r>
      <w:r w:rsidR="00D2796B">
        <w:fldChar w:fldCharType="separate"/>
      </w:r>
      <w:r>
        <w:rPr>
          <w:noProof/>
        </w:rPr>
        <w:t>158</w:t>
      </w:r>
      <w:r w:rsidR="00D2796B">
        <w:rPr>
          <w:noProof/>
        </w:rPr>
        <w:fldChar w:fldCharType="end"/>
      </w:r>
      <w:bookmarkEnd w:id="62"/>
      <w:r w:rsidRPr="00A80107">
        <w:t xml:space="preserve"> – Списание экземпляра</w:t>
      </w:r>
    </w:p>
    <w:p w:rsidR="00DD437B" w:rsidRPr="00A80107" w:rsidRDefault="00DD437B" w:rsidP="00DD437B">
      <w:pPr>
        <w:pStyle w:val="phlistitemizedtitle"/>
      </w:pPr>
      <w:r>
        <w:t>На</w:t>
      </w:r>
      <w:r w:rsidRPr="00A80107">
        <w:t xml:space="preserve"> вкладке «Списание» заполните поля:</w:t>
      </w:r>
    </w:p>
    <w:p w:rsidR="00DD437B" w:rsidRPr="00A80107" w:rsidRDefault="00DD437B" w:rsidP="00DD437B">
      <w:pPr>
        <w:pStyle w:val="phlistitemized1"/>
        <w:numPr>
          <w:ilvl w:val="0"/>
          <w:numId w:val="39"/>
        </w:numPr>
      </w:pPr>
      <w:r w:rsidRPr="00A80107">
        <w:t xml:space="preserve">«Дата списания» – </w:t>
      </w:r>
      <w:proofErr w:type="spellStart"/>
      <w:r w:rsidRPr="00A80107">
        <w:t>укажитедату</w:t>
      </w:r>
      <w:proofErr w:type="spellEnd"/>
      <w:r w:rsidRPr="00A80107">
        <w:t xml:space="preserve"> списания экземпляра. По умолчанию установлена текущая дата;</w:t>
      </w:r>
    </w:p>
    <w:p w:rsidR="00DD437B" w:rsidRPr="00A80107" w:rsidRDefault="00DD437B" w:rsidP="00DD437B">
      <w:pPr>
        <w:pStyle w:val="phlistitemized1"/>
        <w:numPr>
          <w:ilvl w:val="0"/>
          <w:numId w:val="39"/>
        </w:numPr>
      </w:pPr>
      <w:r w:rsidRPr="00A80107">
        <w:t>«Причина списания» – укажите причину списания, выбрав значение из выпадающего списка;</w:t>
      </w:r>
    </w:p>
    <w:p w:rsidR="00DD437B" w:rsidRDefault="00DD437B" w:rsidP="00DD437B">
      <w:pPr>
        <w:pStyle w:val="phlistitemized1"/>
        <w:numPr>
          <w:ilvl w:val="0"/>
          <w:numId w:val="39"/>
        </w:numPr>
      </w:pPr>
      <w:r w:rsidRPr="00A80107">
        <w:t>«Экземпляр заменен» – выберите экземпляр. Значения формируются из реестра «Экземпляры»</w:t>
      </w:r>
      <w:r>
        <w:t>;</w:t>
      </w:r>
    </w:p>
    <w:p w:rsidR="00DD437B" w:rsidRDefault="00DD437B" w:rsidP="00DD437B">
      <w:pPr>
        <w:pStyle w:val="phlistitemized1"/>
        <w:numPr>
          <w:ilvl w:val="0"/>
          <w:numId w:val="39"/>
        </w:numPr>
      </w:pPr>
      <w:r>
        <w:t>«Номер акта выбытия» – укажите номер акта выбытия. Обязательное для заполнения поле</w:t>
      </w:r>
      <w:r w:rsidRPr="00A80107">
        <w:t>.</w:t>
      </w:r>
    </w:p>
    <w:p w:rsidR="00DD437B" w:rsidRDefault="00DD437B" w:rsidP="00DD437B">
      <w:pPr>
        <w:pStyle w:val="phnormal"/>
      </w:pPr>
      <w:r>
        <w:t>В таблице на вкладке «Списание» указаны все экземпляры, которые были выбраны в окне «Карточка учета экземпляра» на вкладке «Экземпляры». Установите «флажок» в поле для установки «флажка» напротив экземпляров, которые необходимо списать.</w:t>
      </w:r>
    </w:p>
    <w:p w:rsidR="00DD437B" w:rsidRDefault="00DD437B" w:rsidP="00DD437B">
      <w:pPr>
        <w:pStyle w:val="phnormal"/>
        <w:rPr>
          <w:rFonts w:cs="Arial"/>
        </w:rPr>
      </w:pPr>
      <w:r w:rsidRPr="00AD7E2E">
        <w:rPr>
          <w:rFonts w:cs="Arial"/>
          <w:b/>
        </w:rPr>
        <w:t>Примечание</w:t>
      </w:r>
      <w:r w:rsidRPr="00AD7E2E">
        <w:rPr>
          <w:rFonts w:cs="Arial"/>
        </w:rPr>
        <w:t xml:space="preserve"> – </w:t>
      </w:r>
      <w:r>
        <w:rPr>
          <w:rFonts w:cs="Arial"/>
        </w:rPr>
        <w:t>Если в поле «Причина списания» выбрано значение «Выдано в обменный фонд», то отображаются следующие поля:</w:t>
      </w:r>
    </w:p>
    <w:p w:rsidR="00DD437B" w:rsidRPr="00AD7E2E" w:rsidRDefault="00DD437B" w:rsidP="00DD437B">
      <w:pPr>
        <w:pStyle w:val="phlistitemized1"/>
        <w:numPr>
          <w:ilvl w:val="0"/>
          <w:numId w:val="39"/>
        </w:numPr>
      </w:pPr>
      <w:r>
        <w:lastRenderedPageBreak/>
        <w:t>«Н</w:t>
      </w:r>
      <w:r w:rsidRPr="00AD7E2E">
        <w:t>омер акта приема/передачи</w:t>
      </w:r>
      <w:r>
        <w:t>»</w:t>
      </w:r>
      <w:r w:rsidRPr="00A80107">
        <w:t>–</w:t>
      </w:r>
      <w:r>
        <w:t xml:space="preserve"> укажите номер акта приема</w:t>
      </w:r>
      <w:r w:rsidRPr="00CF5FA6">
        <w:t>/</w:t>
      </w:r>
      <w:r>
        <w:t>передачи. Необязательное для заполнения поле;</w:t>
      </w:r>
    </w:p>
    <w:p w:rsidR="00DD437B" w:rsidRPr="00AD7E2E" w:rsidRDefault="00DD437B" w:rsidP="00DD437B">
      <w:pPr>
        <w:pStyle w:val="phlistitemized1"/>
        <w:numPr>
          <w:ilvl w:val="0"/>
          <w:numId w:val="39"/>
        </w:numPr>
      </w:pPr>
      <w:r>
        <w:t xml:space="preserve">«От» </w:t>
      </w:r>
      <w:r w:rsidRPr="00A80107">
        <w:t>–</w:t>
      </w:r>
      <w:r>
        <w:t xml:space="preserve"> укажите текущую дату;</w:t>
      </w:r>
    </w:p>
    <w:p w:rsidR="00DD437B" w:rsidRPr="00AD7E2E" w:rsidRDefault="00DD437B" w:rsidP="00DD437B">
      <w:pPr>
        <w:pStyle w:val="phlistitemized1"/>
        <w:numPr>
          <w:ilvl w:val="0"/>
          <w:numId w:val="39"/>
        </w:numPr>
      </w:pPr>
      <w:r>
        <w:t>«Н</w:t>
      </w:r>
      <w:r w:rsidRPr="00AD7E2E">
        <w:t>аименование принимающей организации</w:t>
      </w:r>
      <w:r>
        <w:t>»</w:t>
      </w:r>
      <w:r w:rsidRPr="00A80107">
        <w:t>–</w:t>
      </w:r>
      <w:r>
        <w:t xml:space="preserve"> укажите наименование принимающей организации. О</w:t>
      </w:r>
      <w:r w:rsidRPr="00AD7E2E">
        <w:t>бязательное для заполнения</w:t>
      </w:r>
      <w:r>
        <w:t xml:space="preserve"> поле;</w:t>
      </w:r>
    </w:p>
    <w:p w:rsidR="00DD437B" w:rsidRPr="00AD7E2E" w:rsidRDefault="00DD437B" w:rsidP="00DD437B">
      <w:pPr>
        <w:pStyle w:val="phlistitemized1"/>
        <w:numPr>
          <w:ilvl w:val="0"/>
          <w:numId w:val="39"/>
        </w:numPr>
      </w:pPr>
      <w:r>
        <w:t>«</w:t>
      </w:r>
      <w:r w:rsidRPr="00AD7E2E">
        <w:t>ФИО сотрудника, принявшего экземпляр</w:t>
      </w:r>
      <w:r>
        <w:t xml:space="preserve">» </w:t>
      </w:r>
      <w:r w:rsidRPr="00A80107">
        <w:t>–</w:t>
      </w:r>
      <w:r>
        <w:t xml:space="preserve"> укажите ФИО сотрудника, принявшего экземпляр. Н</w:t>
      </w:r>
      <w:r w:rsidRPr="00AD7E2E">
        <w:t>еобязательное для заполнения</w:t>
      </w:r>
      <w:r>
        <w:t xml:space="preserve"> поле;</w:t>
      </w:r>
    </w:p>
    <w:p w:rsidR="00DD437B" w:rsidRPr="00AD7E2E" w:rsidRDefault="00DD437B" w:rsidP="00DD437B">
      <w:pPr>
        <w:pStyle w:val="phlistitemized1"/>
        <w:numPr>
          <w:ilvl w:val="0"/>
          <w:numId w:val="39"/>
        </w:numPr>
      </w:pPr>
      <w:r>
        <w:t>«</w:t>
      </w:r>
      <w:r w:rsidRPr="00AD7E2E">
        <w:t>Телефон сотрудника, принявшего экземпляр</w:t>
      </w:r>
      <w:r>
        <w:t>»</w:t>
      </w:r>
      <w:r w:rsidRPr="00A80107">
        <w:t>–</w:t>
      </w:r>
      <w:r>
        <w:t xml:space="preserve"> укажите телефон сотрудника, принявшего экземпляр. Н</w:t>
      </w:r>
      <w:r w:rsidRPr="00AD7E2E">
        <w:t>еобязательное для заполнения</w:t>
      </w:r>
      <w:r>
        <w:t xml:space="preserve"> поле</w:t>
      </w:r>
      <w:r w:rsidRPr="00AD7E2E">
        <w:t>.</w:t>
      </w:r>
    </w:p>
    <w:p w:rsidR="00DD437B" w:rsidRPr="00355995" w:rsidRDefault="00DD437B" w:rsidP="00DD437B">
      <w:pPr>
        <w:pStyle w:val="phnormal"/>
      </w:pPr>
      <w:r w:rsidRPr="004E0B20">
        <w:t>Нажмите на кнопку «Подтвердить с</w:t>
      </w:r>
      <w:r>
        <w:t>писание» для списания экземпляров. Записи об экземплярах из Системы не удаля</w:t>
      </w:r>
      <w:r w:rsidRPr="004E0B20">
        <w:t>тся с сохранением даты списания.</w:t>
      </w:r>
    </w:p>
    <w:p w:rsidR="00DD437B" w:rsidRPr="00A80107" w:rsidRDefault="00DD437B" w:rsidP="00DD437B">
      <w:pPr>
        <w:pStyle w:val="phnormal"/>
        <w:rPr>
          <w:rFonts w:cs="Arial"/>
        </w:rPr>
      </w:pPr>
      <w:r w:rsidRPr="00A80107">
        <w:rPr>
          <w:rFonts w:cs="Arial"/>
        </w:rPr>
        <w:t xml:space="preserve">Кнопка «Удалить» приведет к удалению </w:t>
      </w:r>
      <w:r>
        <w:rPr>
          <w:rFonts w:cs="Arial"/>
        </w:rPr>
        <w:t xml:space="preserve">записей об </w:t>
      </w:r>
      <w:proofErr w:type="spellStart"/>
      <w:r>
        <w:rPr>
          <w:rFonts w:cs="Arial"/>
        </w:rPr>
        <w:t>экземплярах</w:t>
      </w:r>
      <w:r w:rsidRPr="00A80107">
        <w:rPr>
          <w:rFonts w:cs="Arial"/>
        </w:rPr>
        <w:t>из</w:t>
      </w:r>
      <w:proofErr w:type="spellEnd"/>
      <w:r w:rsidRPr="00A80107">
        <w:rPr>
          <w:rFonts w:cs="Arial"/>
        </w:rPr>
        <w:t xml:space="preserve"> Системы. При этом откроется диалоговое окно с запросом на удаление, в котором необходимо подтвердить удаление, нажав кнопку «Да».</w:t>
      </w:r>
    </w:p>
    <w:p w:rsidR="00DD437B" w:rsidRDefault="00DD437B" w:rsidP="00DD437B">
      <w:pPr>
        <w:pStyle w:val="phnormal"/>
        <w:rPr>
          <w:rFonts w:cs="Arial"/>
        </w:rPr>
      </w:pPr>
      <w:r w:rsidRPr="00A80107">
        <w:rPr>
          <w:rFonts w:cs="Arial"/>
        </w:rPr>
        <w:t>Кнопка «Печать» служит для печати списка экземпляров для текущей библиотечной единицы.</w:t>
      </w:r>
    </w:p>
    <w:p w:rsidR="00DD437B" w:rsidRDefault="00DD437B" w:rsidP="00DD437B">
      <w:pPr>
        <w:pStyle w:val="phnormal"/>
      </w:pPr>
      <w:r>
        <w:t>Для просмотра библиографической карточки экземпляра выделите запись и нажмите на кнопку «</w:t>
      </w:r>
      <w:proofErr w:type="spellStart"/>
      <w:r>
        <w:t>Библиограф.карточка</w:t>
      </w:r>
      <w:proofErr w:type="spellEnd"/>
      <w:r>
        <w:t>». Откроется окно (</w:t>
      </w:r>
      <w:r w:rsidR="00D2796B">
        <w:fldChar w:fldCharType="begin"/>
      </w:r>
      <w:r>
        <w:instrText xml:space="preserve"> REF _Ref6232032 \h </w:instrText>
      </w:r>
      <w:r w:rsidR="00D2796B">
        <w:fldChar w:fldCharType="separate"/>
      </w:r>
      <w:r>
        <w:t>Рисунок </w:t>
      </w:r>
      <w:r>
        <w:rPr>
          <w:noProof/>
        </w:rPr>
        <w:t>159</w:t>
      </w:r>
      <w:r w:rsidR="00D2796B">
        <w:fldChar w:fldCharType="end"/>
      </w:r>
      <w:r>
        <w:t>).</w:t>
      </w:r>
    </w:p>
    <w:p w:rsidR="00DD437B" w:rsidRDefault="00DD437B" w:rsidP="00DD437B">
      <w:pPr>
        <w:pStyle w:val="phfigure"/>
      </w:pPr>
      <w:r>
        <w:rPr>
          <w:noProof/>
        </w:rPr>
        <w:lastRenderedPageBreak/>
        <w:drawing>
          <wp:inline distT="0" distB="0" distL="0" distR="0">
            <wp:extent cx="5695950" cy="4038600"/>
            <wp:effectExtent l="0" t="0" r="0" b="0"/>
            <wp:docPr id="166" name="Рисунок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5695950" cy="4038600"/>
                    </a:xfrm>
                    <a:prstGeom prst="rect">
                      <a:avLst/>
                    </a:prstGeom>
                  </pic:spPr>
                </pic:pic>
              </a:graphicData>
            </a:graphic>
          </wp:inline>
        </w:drawing>
      </w:r>
    </w:p>
    <w:p w:rsidR="00DD437B" w:rsidRDefault="00DD437B" w:rsidP="00DD437B">
      <w:pPr>
        <w:pStyle w:val="phfiguretitle"/>
      </w:pPr>
      <w:bookmarkStart w:id="63" w:name="_Ref6232032"/>
      <w:r>
        <w:t>Рисунок </w:t>
      </w:r>
      <w:r w:rsidR="00D2796B">
        <w:fldChar w:fldCharType="begin"/>
      </w:r>
      <w:r>
        <w:instrText xml:space="preserve"> SEQ Рисунок \* ARABIC </w:instrText>
      </w:r>
      <w:r w:rsidR="00D2796B">
        <w:fldChar w:fldCharType="separate"/>
      </w:r>
      <w:r>
        <w:rPr>
          <w:noProof/>
        </w:rPr>
        <w:t>159</w:t>
      </w:r>
      <w:r w:rsidR="00D2796B">
        <w:rPr>
          <w:noProof/>
        </w:rPr>
        <w:fldChar w:fldCharType="end"/>
      </w:r>
      <w:bookmarkEnd w:id="63"/>
      <w:r>
        <w:t xml:space="preserve"> – Окно «Библиографическая карточка»</w:t>
      </w:r>
    </w:p>
    <w:p w:rsidR="00DD437B" w:rsidRDefault="00DD437B" w:rsidP="00DD437B">
      <w:pPr>
        <w:pStyle w:val="phlistitemizedtitle"/>
        <w:rPr>
          <w:lang w:eastAsia="en-US"/>
        </w:rPr>
      </w:pPr>
      <w:r>
        <w:rPr>
          <w:lang w:eastAsia="en-US"/>
        </w:rPr>
        <w:t>Окно «Библиографическая карточка» содержит следующую информацию:</w:t>
      </w:r>
    </w:p>
    <w:p w:rsidR="00DD437B" w:rsidRPr="006C3507" w:rsidRDefault="00DD437B" w:rsidP="00DD437B">
      <w:pPr>
        <w:pStyle w:val="phlistitemized1"/>
        <w:numPr>
          <w:ilvl w:val="0"/>
          <w:numId w:val="39"/>
        </w:numPr>
      </w:pPr>
      <w:r>
        <w:t>«</w:t>
      </w:r>
      <w:r w:rsidRPr="006C3507">
        <w:t xml:space="preserve">Автор» – содержит значение поля </w:t>
      </w:r>
      <w:r>
        <w:t>«</w:t>
      </w:r>
      <w:r w:rsidRPr="006C3507">
        <w:t>Автор</w:t>
      </w:r>
      <w:r>
        <w:t>»</w:t>
      </w:r>
      <w:r w:rsidRPr="006C3507">
        <w:t xml:space="preserve"> о</w:t>
      </w:r>
      <w:r>
        <w:t>кна «Карточка учета экземпляра»;</w:t>
      </w:r>
    </w:p>
    <w:p w:rsidR="00DD437B" w:rsidRPr="006C3507" w:rsidRDefault="00DD437B" w:rsidP="00DD437B">
      <w:pPr>
        <w:pStyle w:val="phlistitemized1"/>
        <w:numPr>
          <w:ilvl w:val="0"/>
          <w:numId w:val="39"/>
        </w:numPr>
      </w:pPr>
      <w:r w:rsidRPr="006C3507">
        <w:t xml:space="preserve">«Заглавие» – содержит значение поля </w:t>
      </w:r>
      <w:r>
        <w:t>«</w:t>
      </w:r>
      <w:r w:rsidRPr="006C3507">
        <w:t>Заглавие</w:t>
      </w:r>
      <w:r>
        <w:t>»</w:t>
      </w:r>
      <w:r w:rsidRPr="006C3507">
        <w:t xml:space="preserve"> окна </w:t>
      </w:r>
      <w:r>
        <w:t>«</w:t>
      </w:r>
      <w:r w:rsidRPr="006C3507">
        <w:t>Карточка учета экземпляра</w:t>
      </w:r>
      <w:r>
        <w:t>»;</w:t>
      </w:r>
    </w:p>
    <w:p w:rsidR="00DD437B" w:rsidRPr="006C3507" w:rsidRDefault="00DD437B" w:rsidP="00DD437B">
      <w:pPr>
        <w:pStyle w:val="phlistitemized1"/>
        <w:numPr>
          <w:ilvl w:val="0"/>
          <w:numId w:val="39"/>
        </w:numPr>
      </w:pPr>
      <w:r w:rsidRPr="006C3507">
        <w:t xml:space="preserve">«Авторский знак» – содержит значение поля </w:t>
      </w:r>
      <w:r>
        <w:t>«</w:t>
      </w:r>
      <w:r w:rsidRPr="006C3507">
        <w:t>Авторский знак</w:t>
      </w:r>
      <w:r>
        <w:t>»</w:t>
      </w:r>
      <w:r w:rsidRPr="006C3507">
        <w:t xml:space="preserve"> окна </w:t>
      </w:r>
      <w:r>
        <w:t>«</w:t>
      </w:r>
      <w:r w:rsidRPr="006C3507">
        <w:t>Карточка учета экземпляра</w:t>
      </w:r>
      <w:r>
        <w:t>»</w:t>
      </w:r>
      <w:r w:rsidRPr="006C3507">
        <w:t>;</w:t>
      </w:r>
    </w:p>
    <w:p w:rsidR="00DD437B" w:rsidRPr="006C3507" w:rsidRDefault="00DD437B" w:rsidP="00DD437B">
      <w:pPr>
        <w:pStyle w:val="phlistitemized1"/>
        <w:numPr>
          <w:ilvl w:val="0"/>
          <w:numId w:val="39"/>
        </w:numPr>
      </w:pPr>
      <w:r w:rsidRPr="006C3507">
        <w:t xml:space="preserve">«Краткое описание» – содержит значение поля </w:t>
      </w:r>
      <w:r>
        <w:t>«</w:t>
      </w:r>
      <w:r w:rsidRPr="006C3507">
        <w:t>Краткое описание</w:t>
      </w:r>
      <w:r>
        <w:t>»</w:t>
      </w:r>
      <w:r w:rsidRPr="006C3507">
        <w:t xml:space="preserve"> окна </w:t>
      </w:r>
      <w:r>
        <w:t>«</w:t>
      </w:r>
      <w:r w:rsidRPr="006C3507">
        <w:t>Карточка учета экземпляра</w:t>
      </w:r>
      <w:r>
        <w:t>»;</w:t>
      </w:r>
    </w:p>
    <w:p w:rsidR="00DD437B" w:rsidRPr="006C3507" w:rsidRDefault="00DD437B" w:rsidP="00DD437B">
      <w:pPr>
        <w:pStyle w:val="phlistitemized1"/>
        <w:numPr>
          <w:ilvl w:val="0"/>
          <w:numId w:val="39"/>
        </w:numPr>
      </w:pPr>
      <w:r w:rsidRPr="006C3507">
        <w:t xml:space="preserve">«Ключевые слова» – содержит значение поля </w:t>
      </w:r>
      <w:r>
        <w:t>«</w:t>
      </w:r>
      <w:r w:rsidRPr="006C3507">
        <w:t>Ключевые слова</w:t>
      </w:r>
      <w:r>
        <w:t>»</w:t>
      </w:r>
      <w:r w:rsidRPr="006C3507">
        <w:t xml:space="preserve"> окна </w:t>
      </w:r>
      <w:r>
        <w:t>«</w:t>
      </w:r>
      <w:r w:rsidRPr="006C3507">
        <w:t>Карточка учета экземпляра</w:t>
      </w:r>
      <w:r>
        <w:t>»;</w:t>
      </w:r>
    </w:p>
    <w:p w:rsidR="00DD437B" w:rsidRPr="006C3507" w:rsidRDefault="00DD437B" w:rsidP="00DD437B">
      <w:pPr>
        <w:pStyle w:val="phlistitemized1"/>
        <w:numPr>
          <w:ilvl w:val="0"/>
          <w:numId w:val="39"/>
        </w:numPr>
      </w:pPr>
      <w:r w:rsidRPr="006C3507">
        <w:t xml:space="preserve">«Знак информационной продукции» – содержит значение поля </w:t>
      </w:r>
      <w:r>
        <w:t>«</w:t>
      </w:r>
      <w:r w:rsidRPr="006C3507">
        <w:t>Знак информационной продукции</w:t>
      </w:r>
      <w:r>
        <w:t>»</w:t>
      </w:r>
      <w:r w:rsidRPr="006C3507">
        <w:t xml:space="preserve"> окна </w:t>
      </w:r>
      <w:r>
        <w:t>«</w:t>
      </w:r>
      <w:r w:rsidRPr="006C3507">
        <w:t>Карточка учета экземпляра</w:t>
      </w:r>
      <w:r>
        <w:t>»;</w:t>
      </w:r>
    </w:p>
    <w:p w:rsidR="00DD437B" w:rsidRPr="006C3507" w:rsidRDefault="00DD437B" w:rsidP="00DD437B">
      <w:pPr>
        <w:pStyle w:val="phlistitemized1"/>
        <w:numPr>
          <w:ilvl w:val="0"/>
          <w:numId w:val="39"/>
        </w:numPr>
      </w:pPr>
      <w:r w:rsidRPr="006C3507">
        <w:t xml:space="preserve">«УДК» – содержит значение код УДК, указанного в поле </w:t>
      </w:r>
      <w:r>
        <w:t>«</w:t>
      </w:r>
      <w:r w:rsidRPr="006C3507">
        <w:t>Раздел УДК</w:t>
      </w:r>
      <w:r>
        <w:t>»</w:t>
      </w:r>
      <w:r w:rsidRPr="006C3507">
        <w:t xml:space="preserve"> окна </w:t>
      </w:r>
      <w:r>
        <w:t>«</w:t>
      </w:r>
      <w:r w:rsidRPr="006C3507">
        <w:t>Карточка учета экземпляра</w:t>
      </w:r>
      <w:r>
        <w:t>»;</w:t>
      </w:r>
    </w:p>
    <w:p w:rsidR="00DD437B" w:rsidRPr="006C3507" w:rsidRDefault="00DD437B" w:rsidP="00DD437B">
      <w:pPr>
        <w:pStyle w:val="phlistitemized1"/>
        <w:numPr>
          <w:ilvl w:val="0"/>
          <w:numId w:val="39"/>
        </w:numPr>
      </w:pPr>
      <w:r w:rsidRPr="006C3507">
        <w:t xml:space="preserve">«Количество экземпляров» – содержит количество записей из вкладки </w:t>
      </w:r>
      <w:r>
        <w:t>«</w:t>
      </w:r>
      <w:r w:rsidRPr="006C3507">
        <w:t>Экземпляры</w:t>
      </w:r>
      <w:r>
        <w:t>»</w:t>
      </w:r>
      <w:r w:rsidRPr="006C3507">
        <w:t xml:space="preserve"> о</w:t>
      </w:r>
      <w:r>
        <w:t>кна «Карточка учета экземпляра»;</w:t>
      </w:r>
    </w:p>
    <w:p w:rsidR="00DD437B" w:rsidRPr="006C3507" w:rsidRDefault="00DD437B" w:rsidP="00DD437B">
      <w:pPr>
        <w:pStyle w:val="phlistitemized1"/>
        <w:numPr>
          <w:ilvl w:val="0"/>
          <w:numId w:val="39"/>
        </w:numPr>
      </w:pPr>
      <w:r w:rsidRPr="006C3507">
        <w:lastRenderedPageBreak/>
        <w:t xml:space="preserve">«ББК» – содержит значение код ББК, указанного в поле </w:t>
      </w:r>
      <w:r>
        <w:t>«</w:t>
      </w:r>
      <w:r w:rsidRPr="006C3507">
        <w:t>Раздел ББК</w:t>
      </w:r>
      <w:r>
        <w:t>»</w:t>
      </w:r>
      <w:r w:rsidRPr="006C3507">
        <w:t xml:space="preserve"> окна </w:t>
      </w:r>
      <w:r>
        <w:t>«</w:t>
      </w:r>
      <w:r w:rsidRPr="006C3507">
        <w:t>Карточка учета экземпляра</w:t>
      </w:r>
      <w:r>
        <w:t>»;</w:t>
      </w:r>
    </w:p>
    <w:p w:rsidR="00DD437B" w:rsidRDefault="00DD437B" w:rsidP="00DD437B">
      <w:pPr>
        <w:pStyle w:val="phlistitemized1"/>
        <w:numPr>
          <w:ilvl w:val="0"/>
          <w:numId w:val="39"/>
        </w:numPr>
      </w:pPr>
      <w:r w:rsidRPr="006C3507">
        <w:t xml:space="preserve">«Формат файла» – обязательное для заполнения поле, содержащее значение </w:t>
      </w:r>
      <w:r>
        <w:t>.</w:t>
      </w:r>
      <w:proofErr w:type="spellStart"/>
      <w:r w:rsidRPr="006C3507">
        <w:t>xls</w:t>
      </w:r>
      <w:proofErr w:type="spellEnd"/>
      <w:r w:rsidRPr="006C3507">
        <w:t xml:space="preserve"> (значение по умолчанию), </w:t>
      </w:r>
      <w:proofErr w:type="spellStart"/>
      <w:r w:rsidRPr="006C3507">
        <w:t>doc</w:t>
      </w:r>
      <w:proofErr w:type="spellEnd"/>
      <w:r>
        <w:t>.</w:t>
      </w:r>
    </w:p>
    <w:p w:rsidR="00DD437B" w:rsidRDefault="00DD437B" w:rsidP="00DD437B">
      <w:pPr>
        <w:pStyle w:val="phnormal"/>
      </w:pPr>
      <w:r w:rsidRPr="00355995">
        <w:t xml:space="preserve">При нажатии на кнопку «Печать» содержимое окна «Библиографическая карточка» выгружается на локальный компьютер в </w:t>
      </w:r>
      <w:r w:rsidRPr="00D578E0">
        <w:t>формат</w:t>
      </w:r>
      <w:r>
        <w:t>е</w:t>
      </w:r>
      <w:r w:rsidRPr="00355995">
        <w:t xml:space="preserve"> .</w:t>
      </w:r>
      <w:proofErr w:type="spellStart"/>
      <w:r w:rsidRPr="00355995">
        <w:t>xls</w:t>
      </w:r>
      <w:proofErr w:type="spellEnd"/>
      <w:r w:rsidRPr="00355995">
        <w:t>. Формирование файла происходит в асинхронном режиме в реестре «Асинхронные задачи».</w:t>
      </w:r>
    </w:p>
    <w:p w:rsidR="00DD437B" w:rsidRDefault="00DD437B" w:rsidP="00DD437B">
      <w:pPr>
        <w:pStyle w:val="phnormal"/>
        <w:rPr>
          <w:rFonts w:cs="Arial"/>
        </w:rPr>
      </w:pPr>
      <w:r w:rsidRPr="006665B9">
        <w:rPr>
          <w:rFonts w:cs="Arial"/>
        </w:rPr>
        <w:t>П</w:t>
      </w:r>
      <w:r>
        <w:rPr>
          <w:rFonts w:cs="Arial"/>
        </w:rPr>
        <w:t>ри выборе необходимого элемента и нажатии на кнопку «Книгообменный фонд» откроется окно «Выдача экземпляров» (</w:t>
      </w:r>
      <w:r w:rsidR="00D2796B">
        <w:rPr>
          <w:rFonts w:cs="Arial"/>
        </w:rPr>
        <w:fldChar w:fldCharType="begin"/>
      </w:r>
      <w:r>
        <w:rPr>
          <w:rFonts w:cs="Arial"/>
        </w:rPr>
        <w:instrText xml:space="preserve"> REF _Ref48642021 \h </w:instrText>
      </w:r>
      <w:r w:rsidR="00D2796B">
        <w:rPr>
          <w:rFonts w:cs="Arial"/>
        </w:rPr>
      </w:r>
      <w:r w:rsidR="00D2796B">
        <w:rPr>
          <w:rFonts w:cs="Arial"/>
        </w:rPr>
        <w:fldChar w:fldCharType="separate"/>
      </w:r>
      <w:r>
        <w:t>Рисунок </w:t>
      </w:r>
      <w:r>
        <w:rPr>
          <w:noProof/>
        </w:rPr>
        <w:t>160</w:t>
      </w:r>
      <w:r w:rsidR="00D2796B">
        <w:rPr>
          <w:rFonts w:cs="Arial"/>
        </w:rPr>
        <w:fldChar w:fldCharType="end"/>
      </w:r>
      <w:r>
        <w:rPr>
          <w:rFonts w:cs="Arial"/>
        </w:rPr>
        <w:t>).</w:t>
      </w:r>
    </w:p>
    <w:p w:rsidR="00DD437B" w:rsidRPr="006F5F44" w:rsidRDefault="00DD437B" w:rsidP="00DD437B">
      <w:pPr>
        <w:pStyle w:val="phnormal"/>
        <w:rPr>
          <w:rFonts w:cs="Arial"/>
          <w:b/>
        </w:rPr>
      </w:pPr>
      <w:r w:rsidRPr="002B1128">
        <w:rPr>
          <w:rFonts w:cs="Arial"/>
          <w:b/>
        </w:rPr>
        <w:t>Примечание</w:t>
      </w:r>
      <w:r>
        <w:rPr>
          <w:rFonts w:cs="Arial"/>
        </w:rPr>
        <w:t xml:space="preserve"> – Если запись в библиотечном реестре в столбце «Выдан в фонде» имеет значение «Нет», то откроется окно «Выдача экземпляра» с кнопкой «Выдать в фонд», а если запись в столбце имеет значение «Да», то окно «Выдача экземпляра» будет комбинировано кнопками «Вернуть в школу» и «Вернуть в фонд».</w:t>
      </w:r>
    </w:p>
    <w:p w:rsidR="00DD437B" w:rsidRDefault="00DD437B" w:rsidP="00DD437B">
      <w:pPr>
        <w:pStyle w:val="phfigure"/>
      </w:pPr>
      <w:r>
        <w:rPr>
          <w:noProof/>
        </w:rPr>
        <w:drawing>
          <wp:inline distT="0" distB="0" distL="0" distR="0">
            <wp:extent cx="6152515" cy="4345305"/>
            <wp:effectExtent l="0" t="0" r="635" b="0"/>
            <wp:docPr id="135" name="Рисунок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tretch>
                      <a:fillRect/>
                    </a:stretch>
                  </pic:blipFill>
                  <pic:spPr>
                    <a:xfrm>
                      <a:off x="0" y="0"/>
                      <a:ext cx="6152515" cy="4345305"/>
                    </a:xfrm>
                    <a:prstGeom prst="rect">
                      <a:avLst/>
                    </a:prstGeom>
                  </pic:spPr>
                </pic:pic>
              </a:graphicData>
            </a:graphic>
          </wp:inline>
        </w:drawing>
      </w:r>
    </w:p>
    <w:p w:rsidR="00DD437B" w:rsidRDefault="00DD437B" w:rsidP="00DD437B">
      <w:pPr>
        <w:pStyle w:val="phfiguretitle"/>
      </w:pPr>
      <w:bookmarkStart w:id="64" w:name="_Ref48642021"/>
      <w:r>
        <w:t>Рисунок </w:t>
      </w:r>
      <w:r w:rsidR="00D2796B">
        <w:fldChar w:fldCharType="begin"/>
      </w:r>
      <w:r>
        <w:instrText xml:space="preserve"> SEQ Рисунок \* ARABIC </w:instrText>
      </w:r>
      <w:r w:rsidR="00D2796B">
        <w:fldChar w:fldCharType="separate"/>
      </w:r>
      <w:r>
        <w:rPr>
          <w:noProof/>
        </w:rPr>
        <w:t>160</w:t>
      </w:r>
      <w:r w:rsidR="00D2796B">
        <w:rPr>
          <w:noProof/>
        </w:rPr>
        <w:fldChar w:fldCharType="end"/>
      </w:r>
      <w:bookmarkEnd w:id="64"/>
      <w:r>
        <w:t xml:space="preserve"> – Окно «Выдача экземпляров»</w:t>
      </w:r>
    </w:p>
    <w:p w:rsidR="00DD437B" w:rsidRDefault="00DD437B" w:rsidP="00DD437B">
      <w:pPr>
        <w:pStyle w:val="phlistitemizedtitle"/>
      </w:pPr>
      <w:r>
        <w:rPr>
          <w:rFonts w:cs="Arial"/>
        </w:rPr>
        <w:lastRenderedPageBreak/>
        <w:t>Если запись в библиотечном реестре в столбце «Выдан в фонде» имеет значение «Нет», то</w:t>
      </w:r>
      <w:r>
        <w:t xml:space="preserve"> заполните поля</w:t>
      </w:r>
      <w:r w:rsidRPr="001B2B65">
        <w:t>:</w:t>
      </w:r>
    </w:p>
    <w:p w:rsidR="00DD437B" w:rsidRPr="00076D8E" w:rsidRDefault="00DD437B" w:rsidP="00DD437B">
      <w:pPr>
        <w:pStyle w:val="phlistitemized1"/>
        <w:numPr>
          <w:ilvl w:val="0"/>
          <w:numId w:val="39"/>
        </w:numPr>
      </w:pPr>
      <w:r w:rsidRPr="00076D8E">
        <w:t xml:space="preserve">«Школа» – нажмите на кнопку </w:t>
      </w:r>
      <w:r w:rsidRPr="00076D8E">
        <w:rPr>
          <w:noProof/>
          <w:lang w:eastAsia="ru-RU"/>
        </w:rPr>
        <w:drawing>
          <wp:inline distT="0" distB="0" distL="0" distR="0">
            <wp:extent cx="171450" cy="209550"/>
            <wp:effectExtent l="0" t="0" r="0" b="0"/>
            <wp:docPr id="139"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pic:cNvPicPr>
                      <a:picLocks noChangeAspect="1" noChangeArrowheads="1"/>
                    </pic:cNvPicPr>
                  </pic:nvPicPr>
                  <pic:blipFill>
                    <a:blip r:embed="rId3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71450" cy="209550"/>
                    </a:xfrm>
                    <a:prstGeom prst="rect">
                      <a:avLst/>
                    </a:prstGeom>
                    <a:noFill/>
                    <a:ln>
                      <a:noFill/>
                    </a:ln>
                  </pic:spPr>
                </pic:pic>
              </a:graphicData>
            </a:graphic>
          </wp:inline>
        </w:drawing>
      </w:r>
      <w:r w:rsidRPr="00076D8E">
        <w:t>, в открывшемся реестре «Организации» выберите организацию, обязательное для заполнения поле;</w:t>
      </w:r>
    </w:p>
    <w:p w:rsidR="00DD437B" w:rsidRPr="00076D8E" w:rsidRDefault="00DD437B" w:rsidP="00DD437B">
      <w:pPr>
        <w:pStyle w:val="phlistitemized1"/>
        <w:numPr>
          <w:ilvl w:val="0"/>
          <w:numId w:val="39"/>
        </w:numPr>
      </w:pPr>
      <w:r w:rsidRPr="00076D8E">
        <w:t xml:space="preserve">«ФИО специалиста» – нажмите на кнопку </w:t>
      </w:r>
      <w:r w:rsidRPr="00076D8E">
        <w:rPr>
          <w:noProof/>
          <w:lang w:eastAsia="ru-RU"/>
        </w:rPr>
        <w:drawing>
          <wp:inline distT="0" distB="0" distL="0" distR="0">
            <wp:extent cx="171450" cy="209550"/>
            <wp:effectExtent l="0" t="0" r="0" b="0"/>
            <wp:docPr id="15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pic:cNvPicPr>
                      <a:picLocks noChangeAspect="1" noChangeArrowheads="1"/>
                    </pic:cNvPicPr>
                  </pic:nvPicPr>
                  <pic:blipFill>
                    <a:blip r:embed="rId3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71450" cy="209550"/>
                    </a:xfrm>
                    <a:prstGeom prst="rect">
                      <a:avLst/>
                    </a:prstGeom>
                    <a:noFill/>
                    <a:ln>
                      <a:noFill/>
                    </a:ln>
                  </pic:spPr>
                </pic:pic>
              </a:graphicData>
            </a:graphic>
          </wp:inline>
        </w:drawing>
      </w:r>
      <w:r w:rsidRPr="00076D8E">
        <w:t>, откроется окно «Учителя», в котором выберите специалиста, обязательное для заполнения поле;</w:t>
      </w:r>
    </w:p>
    <w:p w:rsidR="00DD437B" w:rsidRPr="00076D8E" w:rsidRDefault="00DD437B" w:rsidP="00DD437B">
      <w:pPr>
        <w:pStyle w:val="phlistitemized1"/>
        <w:numPr>
          <w:ilvl w:val="0"/>
          <w:numId w:val="39"/>
        </w:numPr>
      </w:pPr>
      <w:r w:rsidRPr="00076D8E">
        <w:t>«Номер телефона» – введите номер телефона, необязательное для заполнения поле;</w:t>
      </w:r>
    </w:p>
    <w:p w:rsidR="00DD437B" w:rsidRPr="00076D8E" w:rsidRDefault="00DD437B" w:rsidP="00DD437B">
      <w:pPr>
        <w:pStyle w:val="phlistitemized1"/>
        <w:numPr>
          <w:ilvl w:val="0"/>
          <w:numId w:val="39"/>
        </w:numPr>
      </w:pPr>
      <w:r w:rsidRPr="00076D8E">
        <w:t>«Срок с», «Срок по» – введите даты выдачи экземпляров с/по, необязательные для заполнения поля;</w:t>
      </w:r>
    </w:p>
    <w:p w:rsidR="00DD437B" w:rsidRPr="00076D8E" w:rsidRDefault="00DD437B" w:rsidP="00DD437B">
      <w:pPr>
        <w:pStyle w:val="phlistitemized1"/>
        <w:numPr>
          <w:ilvl w:val="0"/>
          <w:numId w:val="39"/>
        </w:numPr>
      </w:pPr>
      <w:r w:rsidRPr="00076D8E">
        <w:t>«Примечание» – введите примечание, необязательное для заполнения поле.</w:t>
      </w:r>
    </w:p>
    <w:p w:rsidR="00DD437B" w:rsidRDefault="00DD437B" w:rsidP="00DD437B">
      <w:pPr>
        <w:pStyle w:val="phnormal"/>
      </w:pPr>
      <w:r>
        <w:t>Выберите необходимую запись карточки экземпляра, установив слева «флажок».</w:t>
      </w:r>
    </w:p>
    <w:p w:rsidR="00DD437B" w:rsidRDefault="00DD437B" w:rsidP="00DD437B">
      <w:pPr>
        <w:pStyle w:val="phnormal"/>
      </w:pPr>
      <w:r>
        <w:t xml:space="preserve">Нажмите на кнопку «Добавить в фонд». При нажатии на данную кнопку осуществляется перенос информации во вкладку «Выдача в </w:t>
      </w:r>
      <w:r w:rsidRPr="00B470B6">
        <w:t>книгообменный фонд</w:t>
      </w:r>
      <w:r>
        <w:t>» для выбранной в поле «</w:t>
      </w:r>
      <w:r w:rsidRPr="00B470B6">
        <w:t>Школа</w:t>
      </w:r>
      <w:r>
        <w:t>»</w:t>
      </w:r>
      <w:r w:rsidRPr="00B470B6">
        <w:t xml:space="preserve"> организации</w:t>
      </w:r>
      <w:r>
        <w:t>.</w:t>
      </w:r>
    </w:p>
    <w:p w:rsidR="00DD437B" w:rsidRPr="00AF2AF4" w:rsidRDefault="00DD437B" w:rsidP="00DD437B">
      <w:pPr>
        <w:pStyle w:val="phnormal"/>
        <w:rPr>
          <w:rFonts w:cs="Arial"/>
        </w:rPr>
      </w:pPr>
      <w:r>
        <w:rPr>
          <w:rFonts w:cs="Arial"/>
        </w:rPr>
        <w:t xml:space="preserve">При </w:t>
      </w:r>
      <w:proofErr w:type="spellStart"/>
      <w:r>
        <w:rPr>
          <w:rFonts w:cs="Arial"/>
        </w:rPr>
        <w:t>н</w:t>
      </w:r>
      <w:r w:rsidRPr="00AF2AF4">
        <w:rPr>
          <w:rFonts w:cs="Arial"/>
        </w:rPr>
        <w:t>ажати</w:t>
      </w:r>
      <w:r>
        <w:rPr>
          <w:rFonts w:cs="Arial"/>
        </w:rPr>
        <w:t>ина</w:t>
      </w:r>
      <w:proofErr w:type="spellEnd"/>
      <w:r>
        <w:rPr>
          <w:rFonts w:cs="Arial"/>
        </w:rPr>
        <w:t xml:space="preserve"> </w:t>
      </w:r>
      <w:r w:rsidRPr="00AF2AF4">
        <w:rPr>
          <w:rFonts w:cs="Arial"/>
        </w:rPr>
        <w:t>кнопк</w:t>
      </w:r>
      <w:r>
        <w:rPr>
          <w:rFonts w:cs="Arial"/>
        </w:rPr>
        <w:t>у</w:t>
      </w:r>
      <w:r w:rsidRPr="00AF2AF4">
        <w:rPr>
          <w:rFonts w:cs="Arial"/>
        </w:rPr>
        <w:t xml:space="preserve"> «Отмена» окн</w:t>
      </w:r>
      <w:r>
        <w:rPr>
          <w:rFonts w:cs="Arial"/>
        </w:rPr>
        <w:t>о закрывается</w:t>
      </w:r>
      <w:r w:rsidRPr="00AF2AF4">
        <w:rPr>
          <w:rFonts w:cs="Arial"/>
        </w:rPr>
        <w:t xml:space="preserve"> без сохранения данных.</w:t>
      </w:r>
    </w:p>
    <w:p w:rsidR="00DD437B" w:rsidRDefault="00DD437B" w:rsidP="00DD437B">
      <w:pPr>
        <w:pStyle w:val="phnormal"/>
      </w:pPr>
      <w:r>
        <w:t>Если запись в библиотечном реестре в столбце «Выдан в фонде» имеет значение «Да», то заполните поля как в описании выше.</w:t>
      </w:r>
    </w:p>
    <w:p w:rsidR="00DD437B" w:rsidRDefault="00DD437B" w:rsidP="00DD437B">
      <w:pPr>
        <w:pStyle w:val="phnormal"/>
      </w:pPr>
      <w:r>
        <w:t>Выберите необходимую запись карточки экземпляра, установив слева «флажок».</w:t>
      </w:r>
    </w:p>
    <w:p w:rsidR="00DD437B" w:rsidRDefault="00DD437B" w:rsidP="00DD437B">
      <w:pPr>
        <w:pStyle w:val="phnormal"/>
      </w:pPr>
      <w:r>
        <w:t>При нажатии на кнопку «Вернуть в фонд» Система переносит информацию во вкладку «</w:t>
      </w:r>
      <w:r w:rsidRPr="006D3075">
        <w:t>Выдача в книгообменный фонд</w:t>
      </w:r>
      <w:r>
        <w:t>»</w:t>
      </w:r>
      <w:r w:rsidRPr="006D3075">
        <w:t xml:space="preserve"> в выбранн</w:t>
      </w:r>
      <w:r>
        <w:t>ую</w:t>
      </w:r>
      <w:r w:rsidRPr="006D3075">
        <w:t xml:space="preserve"> в </w:t>
      </w:r>
      <w:r>
        <w:t>поле «</w:t>
      </w:r>
      <w:r w:rsidRPr="00B470B6">
        <w:t>Школа</w:t>
      </w:r>
      <w:r>
        <w:t>»</w:t>
      </w:r>
      <w:r w:rsidRPr="006D3075">
        <w:t xml:space="preserve"> организаци</w:t>
      </w:r>
      <w:r>
        <w:t>ю.</w:t>
      </w:r>
    </w:p>
    <w:p w:rsidR="00DD437B" w:rsidRDefault="00DD437B" w:rsidP="00DD437B">
      <w:pPr>
        <w:pStyle w:val="phnormal"/>
      </w:pPr>
      <w:r>
        <w:t xml:space="preserve">При нажатии на кнопку «Вернуть в школу» Система </w:t>
      </w:r>
      <w:r w:rsidRPr="004676AC">
        <w:t>возвра</w:t>
      </w:r>
      <w:r>
        <w:t>щает</w:t>
      </w:r>
      <w:r w:rsidRPr="004676AC">
        <w:t xml:space="preserve"> информаци</w:t>
      </w:r>
      <w:r>
        <w:t>ю</w:t>
      </w:r>
      <w:r w:rsidRPr="004676AC">
        <w:t xml:space="preserve"> в исходную школу</w:t>
      </w:r>
      <w:r>
        <w:t>.</w:t>
      </w:r>
    </w:p>
    <w:p w:rsidR="00DD437B" w:rsidRPr="00AF2AF4" w:rsidRDefault="00DD437B" w:rsidP="00DD437B">
      <w:pPr>
        <w:pStyle w:val="phnormal"/>
        <w:rPr>
          <w:rFonts w:cs="Arial"/>
        </w:rPr>
      </w:pPr>
      <w:r>
        <w:rPr>
          <w:rFonts w:cs="Arial"/>
        </w:rPr>
        <w:t xml:space="preserve">При </w:t>
      </w:r>
      <w:proofErr w:type="spellStart"/>
      <w:r>
        <w:rPr>
          <w:rFonts w:cs="Arial"/>
        </w:rPr>
        <w:t>н</w:t>
      </w:r>
      <w:r w:rsidRPr="00AF2AF4">
        <w:rPr>
          <w:rFonts w:cs="Arial"/>
        </w:rPr>
        <w:t>ажати</w:t>
      </w:r>
      <w:r>
        <w:rPr>
          <w:rFonts w:cs="Arial"/>
        </w:rPr>
        <w:t>ина</w:t>
      </w:r>
      <w:proofErr w:type="spellEnd"/>
      <w:r>
        <w:rPr>
          <w:rFonts w:cs="Arial"/>
        </w:rPr>
        <w:t xml:space="preserve"> </w:t>
      </w:r>
      <w:r w:rsidRPr="00AF2AF4">
        <w:rPr>
          <w:rFonts w:cs="Arial"/>
        </w:rPr>
        <w:t>кнопк</w:t>
      </w:r>
      <w:r>
        <w:rPr>
          <w:rFonts w:cs="Arial"/>
        </w:rPr>
        <w:t>у</w:t>
      </w:r>
      <w:r w:rsidRPr="00AF2AF4">
        <w:rPr>
          <w:rFonts w:cs="Arial"/>
        </w:rPr>
        <w:t xml:space="preserve"> «Отмена» окн</w:t>
      </w:r>
      <w:r>
        <w:rPr>
          <w:rFonts w:cs="Arial"/>
        </w:rPr>
        <w:t>о закрывается</w:t>
      </w:r>
      <w:r w:rsidRPr="00AF2AF4">
        <w:rPr>
          <w:rFonts w:cs="Arial"/>
        </w:rPr>
        <w:t xml:space="preserve"> без сохранения данных.</w:t>
      </w:r>
    </w:p>
    <w:p w:rsidR="00DD437B" w:rsidRDefault="00DD437B" w:rsidP="00DD437B">
      <w:pPr>
        <w:pStyle w:val="phnormal"/>
      </w:pPr>
      <w:r w:rsidRPr="00AF3794">
        <w:rPr>
          <w:b/>
        </w:rPr>
        <w:t>Примечание</w:t>
      </w:r>
      <w:r>
        <w:t xml:space="preserve"> – При множественном выборе записей карточек происходит полный перенос информации в другую организацию.</w:t>
      </w:r>
    </w:p>
    <w:p w:rsidR="00DD437B" w:rsidRPr="00A80107" w:rsidRDefault="00DD437B" w:rsidP="00DD437B">
      <w:pPr>
        <w:pStyle w:val="31"/>
        <w:rPr>
          <w:rFonts w:cs="Arial"/>
        </w:rPr>
      </w:pPr>
      <w:bookmarkStart w:id="65" w:name="_Toc383012949"/>
      <w:bookmarkStart w:id="66" w:name="_Toc402166347"/>
      <w:bookmarkStart w:id="67" w:name="_Toc452729985"/>
      <w:bookmarkStart w:id="68" w:name="_Toc459215415"/>
      <w:bookmarkStart w:id="69" w:name="_Toc465759572"/>
      <w:bookmarkStart w:id="70" w:name="_Ref533429964"/>
      <w:bookmarkStart w:id="71" w:name="_Ref1117000"/>
      <w:bookmarkStart w:id="72" w:name="_Ref40861263"/>
      <w:bookmarkStart w:id="73" w:name="_Ref45797879"/>
      <w:bookmarkStart w:id="74" w:name="_Ref48662278"/>
      <w:bookmarkStart w:id="75" w:name="_Toc83105221"/>
      <w:r w:rsidRPr="00A80107">
        <w:rPr>
          <w:rFonts w:cs="Arial"/>
        </w:rPr>
        <w:lastRenderedPageBreak/>
        <w:t>Выдача/Сдача экземпляров</w:t>
      </w:r>
      <w:bookmarkEnd w:id="65"/>
      <w:bookmarkEnd w:id="66"/>
      <w:bookmarkEnd w:id="67"/>
      <w:bookmarkEnd w:id="68"/>
      <w:bookmarkEnd w:id="69"/>
      <w:bookmarkEnd w:id="70"/>
      <w:bookmarkEnd w:id="71"/>
      <w:bookmarkEnd w:id="72"/>
      <w:bookmarkEnd w:id="73"/>
      <w:bookmarkEnd w:id="74"/>
      <w:bookmarkEnd w:id="75"/>
    </w:p>
    <w:p w:rsidR="00DD437B" w:rsidRPr="00A80107" w:rsidRDefault="00DD437B" w:rsidP="00DD437B">
      <w:pPr>
        <w:pStyle w:val="phnormal"/>
        <w:rPr>
          <w:rFonts w:cs="Arial"/>
        </w:rPr>
      </w:pPr>
      <w:r w:rsidRPr="00A80107">
        <w:rPr>
          <w:rFonts w:cs="Arial"/>
        </w:rPr>
        <w:t>В Системе реализована функция оформления выдачи или сдачи экземпляров. Для этого перейдите в пункт меню «Пуск</w:t>
      </w:r>
      <w:r>
        <w:rPr>
          <w:rFonts w:cs="Arial"/>
        </w:rPr>
        <w:t xml:space="preserve">/ </w:t>
      </w:r>
      <w:r w:rsidRPr="00A80107">
        <w:rPr>
          <w:rFonts w:cs="Arial"/>
        </w:rPr>
        <w:t>Библиотека/ Выдача</w:t>
      </w:r>
      <w:r>
        <w:rPr>
          <w:rFonts w:cs="Arial"/>
        </w:rPr>
        <w:t xml:space="preserve">/ </w:t>
      </w:r>
      <w:r w:rsidRPr="00A80107">
        <w:rPr>
          <w:rFonts w:cs="Arial"/>
        </w:rPr>
        <w:t xml:space="preserve">Сдача экземпляров» или запустите ярлык </w:t>
      </w:r>
      <w:r w:rsidRPr="00A80107">
        <w:rPr>
          <w:rFonts w:cs="Arial"/>
          <w:noProof/>
        </w:rPr>
        <w:drawing>
          <wp:inline distT="0" distB="0" distL="0" distR="0">
            <wp:extent cx="895350" cy="942975"/>
            <wp:effectExtent l="0" t="0" r="0" b="9525"/>
            <wp:docPr id="614"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pic:cNvPicPr>
                      <a:picLocks noChangeAspect="1" noChangeArrowheads="1"/>
                    </pic:cNvPicPr>
                  </pic:nvPicPr>
                  <pic:blipFill>
                    <a:blip r:embed="rId3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895350" cy="942975"/>
                    </a:xfrm>
                    <a:prstGeom prst="rect">
                      <a:avLst/>
                    </a:prstGeom>
                    <a:noFill/>
                    <a:ln>
                      <a:noFill/>
                    </a:ln>
                  </pic:spPr>
                </pic:pic>
              </a:graphicData>
            </a:graphic>
          </wp:inline>
        </w:drawing>
      </w:r>
      <w:r w:rsidRPr="00A80107">
        <w:rPr>
          <w:rFonts w:cs="Arial"/>
        </w:rPr>
        <w:t xml:space="preserve"> на рабочем столе Системы. Откроется окно «Выдача</w:t>
      </w:r>
      <w:r>
        <w:rPr>
          <w:rFonts w:cs="Arial"/>
        </w:rPr>
        <w:t xml:space="preserve">/ </w:t>
      </w:r>
      <w:r w:rsidRPr="00A80107">
        <w:rPr>
          <w:rFonts w:cs="Arial"/>
        </w:rPr>
        <w:t>Сдача экземпляров» (</w:t>
      </w:r>
      <w:r w:rsidR="00D2796B">
        <w:rPr>
          <w:rFonts w:cs="Arial"/>
        </w:rPr>
        <w:fldChar w:fldCharType="begin"/>
      </w:r>
      <w:r>
        <w:rPr>
          <w:rFonts w:cs="Arial"/>
        </w:rPr>
        <w:instrText xml:space="preserve"> REF _Ref452640485 \h </w:instrText>
      </w:r>
      <w:r w:rsidR="00D2796B">
        <w:rPr>
          <w:rFonts w:cs="Arial"/>
        </w:rPr>
      </w:r>
      <w:r w:rsidR="00D2796B">
        <w:rPr>
          <w:rFonts w:cs="Arial"/>
        </w:rPr>
        <w:fldChar w:fldCharType="separate"/>
      </w:r>
      <w:r>
        <w:t>Рисунок </w:t>
      </w:r>
      <w:r>
        <w:rPr>
          <w:noProof/>
        </w:rPr>
        <w:t>161</w:t>
      </w:r>
      <w:r w:rsidR="00D2796B">
        <w:rPr>
          <w:rFonts w:cs="Arial"/>
        </w:rPr>
        <w:fldChar w:fldCharType="end"/>
      </w:r>
      <w:r w:rsidRPr="00A80107">
        <w:rPr>
          <w:rFonts w:cs="Arial"/>
        </w:rPr>
        <w:t>).</w:t>
      </w:r>
    </w:p>
    <w:p w:rsidR="00DD437B" w:rsidRPr="00A80107" w:rsidRDefault="00DD437B" w:rsidP="00DD437B">
      <w:pPr>
        <w:pStyle w:val="phnormal"/>
        <w:rPr>
          <w:rFonts w:cs="Arial"/>
        </w:rPr>
      </w:pPr>
      <w:r>
        <w:rPr>
          <w:rFonts w:cs="Arial"/>
        </w:rPr>
        <w:t xml:space="preserve">В этом окне </w:t>
      </w:r>
      <w:proofErr w:type="spellStart"/>
      <w:r>
        <w:rPr>
          <w:rFonts w:cs="Arial"/>
        </w:rPr>
        <w:t>активнывкладки</w:t>
      </w:r>
      <w:proofErr w:type="spellEnd"/>
      <w:r>
        <w:rPr>
          <w:rFonts w:cs="Arial"/>
        </w:rPr>
        <w:t xml:space="preserve"> «Выдать читателю» и «Выдать группе читателей». Нажмите на кнопку</w:t>
      </w:r>
      <w:r w:rsidRPr="00A80107">
        <w:rPr>
          <w:rFonts w:cs="Arial"/>
          <w:noProof/>
        </w:rPr>
        <w:drawing>
          <wp:inline distT="0" distB="0" distL="0" distR="0">
            <wp:extent cx="171450" cy="209550"/>
            <wp:effectExtent l="0" t="0" r="0" b="0"/>
            <wp:docPr id="615"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pic:cNvPicPr>
                      <a:picLocks noChangeAspect="1" noChangeArrowheads="1"/>
                    </pic:cNvPicPr>
                  </pic:nvPicPr>
                  <pic:blipFill>
                    <a:blip r:embed="rId3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71450" cy="209550"/>
                    </a:xfrm>
                    <a:prstGeom prst="rect">
                      <a:avLst/>
                    </a:prstGeom>
                    <a:noFill/>
                    <a:ln>
                      <a:noFill/>
                    </a:ln>
                  </pic:spPr>
                </pic:pic>
              </a:graphicData>
            </a:graphic>
          </wp:inline>
        </w:drawing>
      </w:r>
      <w:r w:rsidRPr="00A80107">
        <w:rPr>
          <w:rFonts w:cs="Arial"/>
        </w:rPr>
        <w:t>, откроется «Реестр читателей». Выберите запись из реестра, нажмите на кнопку</w:t>
      </w:r>
      <w:r>
        <w:rPr>
          <w:rFonts w:cs="Arial"/>
        </w:rPr>
        <w:t xml:space="preserve"> «Выбрать».</w:t>
      </w:r>
    </w:p>
    <w:p w:rsidR="00DD437B" w:rsidRPr="00A80107" w:rsidRDefault="00DD437B" w:rsidP="00DD437B">
      <w:pPr>
        <w:pStyle w:val="phnormal"/>
        <w:rPr>
          <w:rFonts w:cs="Arial"/>
        </w:rPr>
      </w:pPr>
      <w:r w:rsidRPr="00A80107">
        <w:rPr>
          <w:rFonts w:cs="Arial"/>
        </w:rPr>
        <w:t>После выбора читателя все функции окна «Выдача/Сдача экземпляров» станут активными (</w:t>
      </w:r>
      <w:r w:rsidR="00D2796B">
        <w:rPr>
          <w:rFonts w:cs="Arial"/>
        </w:rPr>
        <w:fldChar w:fldCharType="begin"/>
      </w:r>
      <w:r>
        <w:rPr>
          <w:rFonts w:cs="Arial"/>
        </w:rPr>
        <w:instrText xml:space="preserve"> REF _Ref452640493 \h </w:instrText>
      </w:r>
      <w:r w:rsidR="00D2796B">
        <w:rPr>
          <w:rFonts w:cs="Arial"/>
        </w:rPr>
      </w:r>
      <w:r w:rsidR="00D2796B">
        <w:rPr>
          <w:rFonts w:cs="Arial"/>
        </w:rPr>
        <w:fldChar w:fldCharType="separate"/>
      </w:r>
      <w:r>
        <w:t>Рисунок </w:t>
      </w:r>
      <w:r>
        <w:rPr>
          <w:noProof/>
        </w:rPr>
        <w:t>162</w:t>
      </w:r>
      <w:r w:rsidR="00D2796B">
        <w:rPr>
          <w:rFonts w:cs="Arial"/>
        </w:rPr>
        <w:fldChar w:fldCharType="end"/>
      </w:r>
      <w:r>
        <w:rPr>
          <w:rFonts w:cs="Arial"/>
        </w:rPr>
        <w:t>)</w:t>
      </w:r>
    </w:p>
    <w:p w:rsidR="00DD437B" w:rsidRPr="00A80107" w:rsidRDefault="00DD437B" w:rsidP="00DD437B">
      <w:pPr>
        <w:pStyle w:val="phfigure"/>
        <w:rPr>
          <w:rFonts w:cs="Arial"/>
        </w:rPr>
      </w:pPr>
      <w:r>
        <w:rPr>
          <w:noProof/>
        </w:rPr>
        <w:drawing>
          <wp:inline distT="0" distB="0" distL="0" distR="0">
            <wp:extent cx="6096528" cy="4580017"/>
            <wp:effectExtent l="0" t="0" r="0" b="0"/>
            <wp:docPr id="168" name="Рисунок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stretch>
                      <a:fillRect/>
                    </a:stretch>
                  </pic:blipFill>
                  <pic:spPr>
                    <a:xfrm>
                      <a:off x="0" y="0"/>
                      <a:ext cx="6096528" cy="4580017"/>
                    </a:xfrm>
                    <a:prstGeom prst="rect">
                      <a:avLst/>
                    </a:prstGeom>
                  </pic:spPr>
                </pic:pic>
              </a:graphicData>
            </a:graphic>
          </wp:inline>
        </w:drawing>
      </w:r>
    </w:p>
    <w:p w:rsidR="00DD437B" w:rsidRPr="00A80107" w:rsidRDefault="00DD437B" w:rsidP="00DD437B">
      <w:pPr>
        <w:pStyle w:val="phfiguretitle"/>
      </w:pPr>
      <w:bookmarkStart w:id="76" w:name="_Ref452640485"/>
      <w:r>
        <w:t>Рисунок </w:t>
      </w:r>
      <w:r w:rsidR="00D2796B">
        <w:fldChar w:fldCharType="begin"/>
      </w:r>
      <w:r>
        <w:instrText xml:space="preserve"> SEQ Рисунок \* ARABIC </w:instrText>
      </w:r>
      <w:r w:rsidR="00D2796B">
        <w:fldChar w:fldCharType="separate"/>
      </w:r>
      <w:r>
        <w:rPr>
          <w:noProof/>
        </w:rPr>
        <w:t>161</w:t>
      </w:r>
      <w:r w:rsidR="00D2796B">
        <w:rPr>
          <w:noProof/>
        </w:rPr>
        <w:fldChar w:fldCharType="end"/>
      </w:r>
      <w:bookmarkEnd w:id="76"/>
      <w:r w:rsidRPr="00A80107">
        <w:t xml:space="preserve"> – Окно «Выдача/Сдача экземпляров»</w:t>
      </w:r>
    </w:p>
    <w:p w:rsidR="00DD437B" w:rsidRPr="00A80107" w:rsidRDefault="00DD437B" w:rsidP="00DD437B">
      <w:pPr>
        <w:pStyle w:val="phfigure"/>
        <w:rPr>
          <w:rFonts w:cs="Arial"/>
        </w:rPr>
      </w:pPr>
      <w:r>
        <w:rPr>
          <w:noProof/>
        </w:rPr>
        <w:lastRenderedPageBreak/>
        <w:drawing>
          <wp:inline distT="0" distB="0" distL="0" distR="0">
            <wp:extent cx="6111770" cy="4602879"/>
            <wp:effectExtent l="0" t="0" r="3810" b="7620"/>
            <wp:docPr id="172" name="Рисунок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stretch>
                      <a:fillRect/>
                    </a:stretch>
                  </pic:blipFill>
                  <pic:spPr>
                    <a:xfrm>
                      <a:off x="0" y="0"/>
                      <a:ext cx="6111770" cy="4602879"/>
                    </a:xfrm>
                    <a:prstGeom prst="rect">
                      <a:avLst/>
                    </a:prstGeom>
                  </pic:spPr>
                </pic:pic>
              </a:graphicData>
            </a:graphic>
          </wp:inline>
        </w:drawing>
      </w:r>
    </w:p>
    <w:p w:rsidR="00DD437B" w:rsidRPr="00A80107" w:rsidRDefault="00DD437B" w:rsidP="00DD437B">
      <w:pPr>
        <w:pStyle w:val="phfiguretitle"/>
      </w:pPr>
      <w:bookmarkStart w:id="77" w:name="_Ref452640493"/>
      <w:r>
        <w:t>Рисунок </w:t>
      </w:r>
      <w:r w:rsidR="00D2796B">
        <w:fldChar w:fldCharType="begin"/>
      </w:r>
      <w:r>
        <w:instrText xml:space="preserve"> SEQ Рисунок \* ARABIC </w:instrText>
      </w:r>
      <w:r w:rsidR="00D2796B">
        <w:fldChar w:fldCharType="separate"/>
      </w:r>
      <w:r>
        <w:rPr>
          <w:noProof/>
        </w:rPr>
        <w:t>162</w:t>
      </w:r>
      <w:r w:rsidR="00D2796B">
        <w:rPr>
          <w:noProof/>
        </w:rPr>
        <w:fldChar w:fldCharType="end"/>
      </w:r>
      <w:bookmarkEnd w:id="77"/>
      <w:r w:rsidRPr="00A80107">
        <w:t xml:space="preserve"> – Окно «Выдача/Сдача экземпляров»: выбор читателя</w:t>
      </w:r>
    </w:p>
    <w:p w:rsidR="00DD437B" w:rsidRDefault="00DD437B" w:rsidP="00DD437B">
      <w:pPr>
        <w:pStyle w:val="phnormal"/>
        <w:rPr>
          <w:rFonts w:cs="Arial"/>
        </w:rPr>
      </w:pPr>
      <w:r>
        <w:rPr>
          <w:rFonts w:cs="Arial"/>
        </w:rPr>
        <w:t>В поле «Имеющиеся у читателя экземпляры» отображаются все экземпляры, у которых дата в поле «Срок возврата» больше текущей даты.</w:t>
      </w:r>
    </w:p>
    <w:p w:rsidR="00DD437B" w:rsidRPr="00A80107" w:rsidRDefault="00DD437B" w:rsidP="00DD437B">
      <w:pPr>
        <w:pStyle w:val="phnormal"/>
        <w:rPr>
          <w:rFonts w:cs="Arial"/>
        </w:rPr>
      </w:pPr>
      <w:r w:rsidRPr="00A80107">
        <w:rPr>
          <w:rFonts w:cs="Arial"/>
        </w:rPr>
        <w:t xml:space="preserve">Чтобы оформить выдачу экземпляра читателю, нажмите на кнопку «Выдача». Откроется окно «Реестр экземпляров </w:t>
      </w:r>
      <w:r>
        <w:rPr>
          <w:rFonts w:cs="Arial"/>
        </w:rPr>
        <w:t>(</w:t>
      </w:r>
      <w:r w:rsidRPr="00A80107">
        <w:rPr>
          <w:rFonts w:cs="Arial"/>
        </w:rPr>
        <w:t>для выдачи</w:t>
      </w:r>
      <w:r>
        <w:rPr>
          <w:rFonts w:cs="Arial"/>
        </w:rPr>
        <w:t>)</w:t>
      </w:r>
      <w:r w:rsidRPr="00A80107">
        <w:rPr>
          <w:rFonts w:cs="Arial"/>
        </w:rPr>
        <w:t>» (</w:t>
      </w:r>
      <w:r w:rsidR="00D2796B">
        <w:rPr>
          <w:rFonts w:cs="Arial"/>
        </w:rPr>
        <w:fldChar w:fldCharType="begin"/>
      </w:r>
      <w:r>
        <w:rPr>
          <w:rFonts w:cs="Arial"/>
        </w:rPr>
        <w:instrText xml:space="preserve"> REF _Ref452724728 \h </w:instrText>
      </w:r>
      <w:r w:rsidR="00D2796B">
        <w:rPr>
          <w:rFonts w:cs="Arial"/>
        </w:rPr>
      </w:r>
      <w:r w:rsidR="00D2796B">
        <w:rPr>
          <w:rFonts w:cs="Arial"/>
        </w:rPr>
        <w:fldChar w:fldCharType="separate"/>
      </w:r>
      <w:r>
        <w:t>Рисунок </w:t>
      </w:r>
      <w:r>
        <w:rPr>
          <w:noProof/>
        </w:rPr>
        <w:t>163</w:t>
      </w:r>
      <w:r w:rsidR="00D2796B">
        <w:rPr>
          <w:rFonts w:cs="Arial"/>
        </w:rPr>
        <w:fldChar w:fldCharType="end"/>
      </w:r>
      <w:r w:rsidRPr="00A80107">
        <w:rPr>
          <w:rFonts w:cs="Arial"/>
        </w:rPr>
        <w:t>).</w:t>
      </w:r>
    </w:p>
    <w:p w:rsidR="00DD437B" w:rsidRPr="00A80107" w:rsidRDefault="00DD437B" w:rsidP="00DD437B">
      <w:pPr>
        <w:pStyle w:val="phnormal"/>
        <w:rPr>
          <w:rFonts w:cs="Arial"/>
        </w:rPr>
      </w:pPr>
      <w:r w:rsidRPr="00A80107">
        <w:rPr>
          <w:rFonts w:cs="Arial"/>
        </w:rPr>
        <w:t>В поле «Дата выдачи» указана текущая дата. Поле доступно для редактирования.</w:t>
      </w:r>
    </w:p>
    <w:p w:rsidR="00DD437B" w:rsidRPr="00A80107" w:rsidRDefault="00DD437B" w:rsidP="00DD437B">
      <w:pPr>
        <w:pStyle w:val="phnormal"/>
        <w:rPr>
          <w:rFonts w:cs="Arial"/>
        </w:rPr>
      </w:pPr>
      <w:r w:rsidRPr="00A80107">
        <w:rPr>
          <w:rFonts w:cs="Arial"/>
        </w:rPr>
        <w:t>В строке «Читальный зал» установите «флажок», если экземпляр выдается в читальный зал.</w:t>
      </w:r>
    </w:p>
    <w:p w:rsidR="00DD437B" w:rsidRPr="00A80107" w:rsidRDefault="00DD437B" w:rsidP="00DD437B">
      <w:pPr>
        <w:pStyle w:val="phfigure"/>
        <w:rPr>
          <w:rFonts w:cs="Arial"/>
        </w:rPr>
      </w:pPr>
      <w:r w:rsidRPr="00A80107">
        <w:rPr>
          <w:rFonts w:cs="Arial"/>
          <w:noProof/>
        </w:rPr>
        <w:lastRenderedPageBreak/>
        <w:drawing>
          <wp:inline distT="0" distB="0" distL="0" distR="0">
            <wp:extent cx="6153150" cy="3248025"/>
            <wp:effectExtent l="0" t="0" r="0" b="9525"/>
            <wp:docPr id="61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153150" cy="3248025"/>
                    </a:xfrm>
                    <a:prstGeom prst="rect">
                      <a:avLst/>
                    </a:prstGeom>
                    <a:noFill/>
                    <a:ln>
                      <a:noFill/>
                    </a:ln>
                  </pic:spPr>
                </pic:pic>
              </a:graphicData>
            </a:graphic>
          </wp:inline>
        </w:drawing>
      </w:r>
    </w:p>
    <w:p w:rsidR="00DD437B" w:rsidRPr="00A80107" w:rsidRDefault="00DD437B" w:rsidP="00DD437B">
      <w:pPr>
        <w:pStyle w:val="phfiguretitle"/>
      </w:pPr>
      <w:bookmarkStart w:id="78" w:name="_Ref452724728"/>
      <w:bookmarkStart w:id="79" w:name="_Ref452724724"/>
      <w:r>
        <w:t>Рисунок </w:t>
      </w:r>
      <w:r w:rsidR="00D2796B">
        <w:fldChar w:fldCharType="begin"/>
      </w:r>
      <w:r>
        <w:instrText xml:space="preserve"> SEQ Рисунок \* ARABIC </w:instrText>
      </w:r>
      <w:r w:rsidR="00D2796B">
        <w:fldChar w:fldCharType="separate"/>
      </w:r>
      <w:r>
        <w:rPr>
          <w:noProof/>
        </w:rPr>
        <w:t>163</w:t>
      </w:r>
      <w:r w:rsidR="00D2796B">
        <w:rPr>
          <w:noProof/>
        </w:rPr>
        <w:fldChar w:fldCharType="end"/>
      </w:r>
      <w:bookmarkEnd w:id="78"/>
      <w:r w:rsidRPr="00A80107">
        <w:t xml:space="preserve"> – Окно «Реестр экземпляров (для выдачи)»</w:t>
      </w:r>
      <w:bookmarkEnd w:id="79"/>
    </w:p>
    <w:p w:rsidR="00DD437B" w:rsidRPr="00A80107" w:rsidRDefault="00DD437B" w:rsidP="00DD437B">
      <w:pPr>
        <w:pStyle w:val="phnormal"/>
        <w:rPr>
          <w:rFonts w:cs="Arial"/>
        </w:rPr>
      </w:pPr>
      <w:r w:rsidRPr="00A80107">
        <w:rPr>
          <w:rFonts w:cs="Arial"/>
        </w:rPr>
        <w:t>Если в реестре отсутствуют записи о выдаваемых экземплярах, нажмите на кнопку «Добавить», откроется «Реестр экземпляров» (</w:t>
      </w:r>
      <w:r w:rsidR="00D2796B">
        <w:rPr>
          <w:rFonts w:cs="Arial"/>
        </w:rPr>
        <w:fldChar w:fldCharType="begin"/>
      </w:r>
      <w:r>
        <w:rPr>
          <w:rFonts w:cs="Arial"/>
        </w:rPr>
        <w:instrText xml:space="preserve"> REF _Ref452724775 \h </w:instrText>
      </w:r>
      <w:r w:rsidR="00D2796B">
        <w:rPr>
          <w:rFonts w:cs="Arial"/>
        </w:rPr>
      </w:r>
      <w:r w:rsidR="00D2796B">
        <w:rPr>
          <w:rFonts w:cs="Arial"/>
        </w:rPr>
        <w:fldChar w:fldCharType="separate"/>
      </w:r>
      <w:r>
        <w:t>Рисунок </w:t>
      </w:r>
      <w:r>
        <w:rPr>
          <w:noProof/>
        </w:rPr>
        <w:t>164</w:t>
      </w:r>
      <w:r w:rsidR="00D2796B">
        <w:rPr>
          <w:rFonts w:cs="Arial"/>
        </w:rPr>
        <w:fldChar w:fldCharType="end"/>
      </w:r>
      <w:r w:rsidRPr="00A80107">
        <w:rPr>
          <w:rFonts w:cs="Arial"/>
        </w:rPr>
        <w:t>). Установкой «флажка» выберите экземпляры для выдачи и нажмите на кнопку</w:t>
      </w:r>
      <w:r>
        <w:rPr>
          <w:rFonts w:cs="Arial"/>
        </w:rPr>
        <w:t xml:space="preserve"> «Выбрать».</w:t>
      </w:r>
    </w:p>
    <w:p w:rsidR="00DD437B" w:rsidRPr="00A80107" w:rsidRDefault="00DD437B" w:rsidP="00DD437B">
      <w:pPr>
        <w:pStyle w:val="phfigure"/>
        <w:rPr>
          <w:rFonts w:cs="Arial"/>
        </w:rPr>
      </w:pPr>
      <w:r w:rsidRPr="00A80107">
        <w:rPr>
          <w:rFonts w:cs="Arial"/>
          <w:noProof/>
        </w:rPr>
        <w:drawing>
          <wp:inline distT="0" distB="0" distL="0" distR="0">
            <wp:extent cx="6153150" cy="4257675"/>
            <wp:effectExtent l="0" t="0" r="0" b="9525"/>
            <wp:docPr id="61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153150" cy="4257675"/>
                    </a:xfrm>
                    <a:prstGeom prst="rect">
                      <a:avLst/>
                    </a:prstGeom>
                    <a:noFill/>
                    <a:ln>
                      <a:noFill/>
                    </a:ln>
                  </pic:spPr>
                </pic:pic>
              </a:graphicData>
            </a:graphic>
          </wp:inline>
        </w:drawing>
      </w:r>
    </w:p>
    <w:p w:rsidR="00DD437B" w:rsidRPr="00A80107" w:rsidRDefault="00DD437B" w:rsidP="00DD437B">
      <w:pPr>
        <w:pStyle w:val="phfiguretitle"/>
      </w:pPr>
      <w:bookmarkStart w:id="80" w:name="_Ref452724775"/>
      <w:r>
        <w:t>Рисунок </w:t>
      </w:r>
      <w:r w:rsidR="00D2796B">
        <w:fldChar w:fldCharType="begin"/>
      </w:r>
      <w:r>
        <w:instrText xml:space="preserve"> SEQ Рисунок \* ARABIC </w:instrText>
      </w:r>
      <w:r w:rsidR="00D2796B">
        <w:fldChar w:fldCharType="separate"/>
      </w:r>
      <w:r>
        <w:rPr>
          <w:noProof/>
        </w:rPr>
        <w:t>164</w:t>
      </w:r>
      <w:r w:rsidR="00D2796B">
        <w:rPr>
          <w:noProof/>
        </w:rPr>
        <w:fldChar w:fldCharType="end"/>
      </w:r>
      <w:bookmarkEnd w:id="80"/>
      <w:r w:rsidRPr="00A80107">
        <w:t xml:space="preserve"> – Окно «Реестр экземпляров»</w:t>
      </w:r>
    </w:p>
    <w:p w:rsidR="00DD437B" w:rsidRPr="00A80107" w:rsidRDefault="00DD437B" w:rsidP="00DD437B">
      <w:pPr>
        <w:pStyle w:val="phnormal"/>
        <w:rPr>
          <w:rFonts w:cs="Arial"/>
        </w:rPr>
      </w:pPr>
      <w:r w:rsidRPr="00A80107">
        <w:rPr>
          <w:rFonts w:cs="Arial"/>
        </w:rPr>
        <w:lastRenderedPageBreak/>
        <w:t xml:space="preserve">В «Реестре экземпляров (для выдачи)» появятся записи выбранных экземпляров. Выделите записи, нажмите на кнопку «Выдать», окно закроется автоматически. В окне «Выдача/Сдача экземпляров» появится новая запись с указанием данных экземпляра, а также примерной даты сдачи </w:t>
      </w:r>
      <w:proofErr w:type="spellStart"/>
      <w:r w:rsidRPr="00A80107">
        <w:rPr>
          <w:rFonts w:cs="Arial"/>
        </w:rPr>
        <w:t>экземпляра.В</w:t>
      </w:r>
      <w:proofErr w:type="spellEnd"/>
      <w:r w:rsidRPr="00A80107">
        <w:rPr>
          <w:rFonts w:cs="Arial"/>
        </w:rPr>
        <w:t xml:space="preserve"> поле «Дата выдачи» указана текущая дата. Поле доступно для редактирования.</w:t>
      </w:r>
    </w:p>
    <w:p w:rsidR="00DD437B" w:rsidRDefault="00DD437B" w:rsidP="00DD437B">
      <w:pPr>
        <w:pStyle w:val="phnormal"/>
        <w:rPr>
          <w:rFonts w:cs="Arial"/>
        </w:rPr>
      </w:pPr>
      <w:r>
        <w:rPr>
          <w:rFonts w:cs="Arial"/>
        </w:rPr>
        <w:t>При необходимости выдачи экземпляра родителю читателя воспользуйтесь кнопкой</w:t>
      </w:r>
      <w:r w:rsidRPr="00A80107">
        <w:rPr>
          <w:rFonts w:cs="Arial"/>
        </w:rPr>
        <w:t xml:space="preserve"> «Выдача</w:t>
      </w:r>
      <w:r>
        <w:rPr>
          <w:rFonts w:cs="Arial"/>
        </w:rPr>
        <w:t xml:space="preserve"> родителю</w:t>
      </w:r>
      <w:r w:rsidRPr="00A80107">
        <w:rPr>
          <w:rFonts w:cs="Arial"/>
        </w:rPr>
        <w:t xml:space="preserve">». Откроется окно «Реестр экземпляров </w:t>
      </w:r>
      <w:r>
        <w:rPr>
          <w:rFonts w:cs="Arial"/>
        </w:rPr>
        <w:t>(</w:t>
      </w:r>
      <w:r w:rsidRPr="00A80107">
        <w:rPr>
          <w:rFonts w:cs="Arial"/>
        </w:rPr>
        <w:t>для выдачи</w:t>
      </w:r>
      <w:r>
        <w:rPr>
          <w:rFonts w:cs="Arial"/>
        </w:rPr>
        <w:t>)</w:t>
      </w:r>
      <w:r w:rsidRPr="00A80107">
        <w:rPr>
          <w:rFonts w:cs="Arial"/>
        </w:rPr>
        <w:t xml:space="preserve">» </w:t>
      </w:r>
      <w:r>
        <w:rPr>
          <w:rFonts w:cs="Arial"/>
        </w:rPr>
        <w:t>(</w:t>
      </w:r>
      <w:r w:rsidR="00D2796B">
        <w:rPr>
          <w:rFonts w:cs="Arial"/>
        </w:rPr>
        <w:fldChar w:fldCharType="begin"/>
      </w:r>
      <w:r>
        <w:rPr>
          <w:rFonts w:cs="Arial"/>
        </w:rPr>
        <w:instrText xml:space="preserve"> REF _Ref962583 \h </w:instrText>
      </w:r>
      <w:r w:rsidR="00D2796B">
        <w:rPr>
          <w:rFonts w:cs="Arial"/>
        </w:rPr>
      </w:r>
      <w:r w:rsidR="00D2796B">
        <w:rPr>
          <w:rFonts w:cs="Arial"/>
        </w:rPr>
        <w:fldChar w:fldCharType="separate"/>
      </w:r>
      <w:r>
        <w:t>Рисунок </w:t>
      </w:r>
      <w:r>
        <w:rPr>
          <w:noProof/>
        </w:rPr>
        <w:t>165</w:t>
      </w:r>
      <w:r w:rsidR="00D2796B">
        <w:rPr>
          <w:rFonts w:cs="Arial"/>
        </w:rPr>
        <w:fldChar w:fldCharType="end"/>
      </w:r>
      <w:r>
        <w:rPr>
          <w:rFonts w:cs="Arial"/>
        </w:rPr>
        <w:t>).</w:t>
      </w:r>
    </w:p>
    <w:p w:rsidR="00DD437B" w:rsidRDefault="00DD437B" w:rsidP="00DD437B">
      <w:pPr>
        <w:pStyle w:val="phfigure"/>
        <w:rPr>
          <w:rFonts w:cs="Arial"/>
        </w:rPr>
      </w:pPr>
      <w:r>
        <w:rPr>
          <w:noProof/>
        </w:rPr>
        <w:drawing>
          <wp:inline distT="0" distB="0" distL="0" distR="0">
            <wp:extent cx="6152515" cy="3482340"/>
            <wp:effectExtent l="0" t="0" r="635" b="3810"/>
            <wp:docPr id="325" name="Рисунок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stretch>
                      <a:fillRect/>
                    </a:stretch>
                  </pic:blipFill>
                  <pic:spPr>
                    <a:xfrm>
                      <a:off x="0" y="0"/>
                      <a:ext cx="6152515" cy="3482340"/>
                    </a:xfrm>
                    <a:prstGeom prst="rect">
                      <a:avLst/>
                    </a:prstGeom>
                  </pic:spPr>
                </pic:pic>
              </a:graphicData>
            </a:graphic>
          </wp:inline>
        </w:drawing>
      </w:r>
    </w:p>
    <w:p w:rsidR="00DD437B" w:rsidRDefault="00DD437B" w:rsidP="00DD437B">
      <w:pPr>
        <w:pStyle w:val="phfiguretitle"/>
      </w:pPr>
      <w:bookmarkStart w:id="81" w:name="_Ref962583"/>
      <w:r>
        <w:t>Рисунок </w:t>
      </w:r>
      <w:r w:rsidR="00D2796B">
        <w:fldChar w:fldCharType="begin"/>
      </w:r>
      <w:r>
        <w:instrText xml:space="preserve"> SEQ Рисунок \* ARABIC </w:instrText>
      </w:r>
      <w:r w:rsidR="00D2796B">
        <w:fldChar w:fldCharType="separate"/>
      </w:r>
      <w:r>
        <w:rPr>
          <w:noProof/>
        </w:rPr>
        <w:t>165</w:t>
      </w:r>
      <w:r w:rsidR="00D2796B">
        <w:rPr>
          <w:noProof/>
        </w:rPr>
        <w:fldChar w:fldCharType="end"/>
      </w:r>
      <w:bookmarkEnd w:id="81"/>
      <w:r>
        <w:t xml:space="preserve"> – Окно «Реестр экземпляров (для выдачи)»</w:t>
      </w:r>
    </w:p>
    <w:p w:rsidR="00DD437B" w:rsidRPr="00197B12" w:rsidRDefault="00DD437B" w:rsidP="00DD437B">
      <w:pPr>
        <w:pStyle w:val="phnormal"/>
      </w:pPr>
      <w:r>
        <w:t xml:space="preserve">Действия в окне аналогичны окну </w:t>
      </w:r>
      <w:r w:rsidRPr="00A80107">
        <w:rPr>
          <w:rFonts w:cs="Arial"/>
        </w:rPr>
        <w:t xml:space="preserve">«Реестр экземпляров </w:t>
      </w:r>
      <w:r>
        <w:rPr>
          <w:rFonts w:cs="Arial"/>
        </w:rPr>
        <w:t>(</w:t>
      </w:r>
      <w:r w:rsidRPr="00A80107">
        <w:rPr>
          <w:rFonts w:cs="Arial"/>
        </w:rPr>
        <w:t>для выдачи</w:t>
      </w:r>
      <w:r>
        <w:rPr>
          <w:rFonts w:cs="Arial"/>
        </w:rPr>
        <w:t>)</w:t>
      </w:r>
      <w:r w:rsidRPr="00A80107">
        <w:rPr>
          <w:rFonts w:cs="Arial"/>
        </w:rPr>
        <w:t>» (</w:t>
      </w:r>
      <w:r w:rsidR="00D2796B">
        <w:rPr>
          <w:rFonts w:cs="Arial"/>
        </w:rPr>
        <w:fldChar w:fldCharType="begin"/>
      </w:r>
      <w:r>
        <w:rPr>
          <w:rFonts w:cs="Arial"/>
        </w:rPr>
        <w:instrText xml:space="preserve"> REF _Ref452724728 \h </w:instrText>
      </w:r>
      <w:r w:rsidR="00D2796B">
        <w:rPr>
          <w:rFonts w:cs="Arial"/>
        </w:rPr>
      </w:r>
      <w:r w:rsidR="00D2796B">
        <w:rPr>
          <w:rFonts w:cs="Arial"/>
        </w:rPr>
        <w:fldChar w:fldCharType="separate"/>
      </w:r>
      <w:r>
        <w:t>Рисунок </w:t>
      </w:r>
      <w:r>
        <w:rPr>
          <w:noProof/>
        </w:rPr>
        <w:t>163</w:t>
      </w:r>
      <w:r w:rsidR="00D2796B">
        <w:rPr>
          <w:rFonts w:cs="Arial"/>
        </w:rPr>
        <w:fldChar w:fldCharType="end"/>
      </w:r>
      <w:r w:rsidRPr="00A80107">
        <w:rPr>
          <w:rFonts w:cs="Arial"/>
        </w:rPr>
        <w:t>)</w:t>
      </w:r>
      <w:r>
        <w:rPr>
          <w:rFonts w:cs="Arial"/>
        </w:rPr>
        <w:t>.</w:t>
      </w:r>
    </w:p>
    <w:p w:rsidR="00DD437B" w:rsidRPr="00A80107" w:rsidRDefault="00DD437B" w:rsidP="00DD437B">
      <w:pPr>
        <w:pStyle w:val="phnormal"/>
        <w:rPr>
          <w:rFonts w:cs="Arial"/>
        </w:rPr>
      </w:pPr>
      <w:r w:rsidRPr="00A80107">
        <w:rPr>
          <w:rFonts w:cs="Arial"/>
        </w:rPr>
        <w:t>Чтобы оформить сдачу экземпляра читателю, выделите запись с экземпляром и нажмите на кнопку «Сдача». Откроется окно «Сдача экземпляров» (</w:t>
      </w:r>
      <w:r w:rsidR="00D2796B">
        <w:rPr>
          <w:rFonts w:cs="Arial"/>
        </w:rPr>
        <w:fldChar w:fldCharType="begin"/>
      </w:r>
      <w:r>
        <w:rPr>
          <w:rFonts w:cs="Arial"/>
        </w:rPr>
        <w:instrText xml:space="preserve"> REF _Ref459043480 \h </w:instrText>
      </w:r>
      <w:r w:rsidR="00D2796B">
        <w:rPr>
          <w:rFonts w:cs="Arial"/>
        </w:rPr>
      </w:r>
      <w:r w:rsidR="00D2796B">
        <w:rPr>
          <w:rFonts w:cs="Arial"/>
        </w:rPr>
        <w:fldChar w:fldCharType="separate"/>
      </w:r>
      <w:r>
        <w:t>Рисунок </w:t>
      </w:r>
      <w:r>
        <w:rPr>
          <w:noProof/>
        </w:rPr>
        <w:t>166</w:t>
      </w:r>
      <w:r w:rsidR="00D2796B">
        <w:rPr>
          <w:rFonts w:cs="Arial"/>
        </w:rPr>
        <w:fldChar w:fldCharType="end"/>
      </w:r>
      <w:r w:rsidRPr="00A80107">
        <w:rPr>
          <w:rFonts w:cs="Arial"/>
        </w:rPr>
        <w:t>).</w:t>
      </w:r>
    </w:p>
    <w:p w:rsidR="00DD437B" w:rsidRPr="00A80107" w:rsidRDefault="00DD437B" w:rsidP="00DD437B">
      <w:pPr>
        <w:pStyle w:val="phfigure"/>
        <w:rPr>
          <w:rFonts w:cs="Arial"/>
        </w:rPr>
      </w:pPr>
      <w:r w:rsidRPr="00A80107">
        <w:rPr>
          <w:rFonts w:cs="Arial"/>
          <w:noProof/>
        </w:rPr>
        <w:lastRenderedPageBreak/>
        <w:drawing>
          <wp:inline distT="0" distB="0" distL="0" distR="0">
            <wp:extent cx="4305300" cy="1771650"/>
            <wp:effectExtent l="0" t="0" r="0" b="0"/>
            <wp:docPr id="62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305300" cy="1771650"/>
                    </a:xfrm>
                    <a:prstGeom prst="rect">
                      <a:avLst/>
                    </a:prstGeom>
                    <a:noFill/>
                    <a:ln>
                      <a:noFill/>
                    </a:ln>
                  </pic:spPr>
                </pic:pic>
              </a:graphicData>
            </a:graphic>
          </wp:inline>
        </w:drawing>
      </w:r>
    </w:p>
    <w:p w:rsidR="00DD437B" w:rsidRPr="00A80107" w:rsidRDefault="00DD437B" w:rsidP="00DD437B">
      <w:pPr>
        <w:pStyle w:val="phfiguretitle"/>
      </w:pPr>
      <w:bookmarkStart w:id="82" w:name="_Ref459043480"/>
      <w:r>
        <w:t>Рисунок </w:t>
      </w:r>
      <w:r w:rsidR="00D2796B">
        <w:fldChar w:fldCharType="begin"/>
      </w:r>
      <w:r>
        <w:instrText xml:space="preserve"> SEQ Рисунок \* ARABIC </w:instrText>
      </w:r>
      <w:r w:rsidR="00D2796B">
        <w:fldChar w:fldCharType="separate"/>
      </w:r>
      <w:r>
        <w:rPr>
          <w:noProof/>
        </w:rPr>
        <w:t>166</w:t>
      </w:r>
      <w:r w:rsidR="00D2796B">
        <w:rPr>
          <w:noProof/>
        </w:rPr>
        <w:fldChar w:fldCharType="end"/>
      </w:r>
      <w:bookmarkEnd w:id="82"/>
      <w:r w:rsidRPr="00A80107">
        <w:t xml:space="preserve"> – Окно «Сдача экземпляров»</w:t>
      </w:r>
    </w:p>
    <w:p w:rsidR="00DD437B" w:rsidRPr="00A80107" w:rsidRDefault="00DD437B" w:rsidP="00DD437B">
      <w:pPr>
        <w:pStyle w:val="phnormal"/>
        <w:rPr>
          <w:rFonts w:cs="Arial"/>
        </w:rPr>
      </w:pPr>
      <w:r w:rsidRPr="00A80107">
        <w:rPr>
          <w:rFonts w:cs="Arial"/>
        </w:rPr>
        <w:t>В поле «Дата сдачи» указана текущая дата. Поле доступно для редактирования.</w:t>
      </w:r>
    </w:p>
    <w:p w:rsidR="00DD437B" w:rsidRPr="00A80107" w:rsidRDefault="00DD437B" w:rsidP="00DD437B">
      <w:pPr>
        <w:pStyle w:val="phnormal"/>
        <w:rPr>
          <w:rFonts w:cs="Arial"/>
        </w:rPr>
      </w:pPr>
      <w:r w:rsidRPr="00A80107">
        <w:rPr>
          <w:rFonts w:cs="Arial"/>
        </w:rPr>
        <w:t>В поле «Особые пометки» введите примечания, особые указания (например, износ обложки).</w:t>
      </w:r>
    </w:p>
    <w:p w:rsidR="00DD437B" w:rsidRPr="00A80107" w:rsidRDefault="00DD437B" w:rsidP="00DD437B">
      <w:pPr>
        <w:pStyle w:val="phnormal"/>
        <w:rPr>
          <w:rFonts w:cs="Arial"/>
        </w:rPr>
      </w:pPr>
      <w:r>
        <w:rPr>
          <w:rFonts w:cs="Arial"/>
        </w:rPr>
        <w:t>Нажмите на кнопку</w:t>
      </w:r>
      <w:r w:rsidRPr="00A80107">
        <w:rPr>
          <w:rFonts w:cs="Arial"/>
        </w:rPr>
        <w:t xml:space="preserve"> «Сдать». Запись об экземпляре исчезнет из реестра «Выдача/Сдача экземпляров».</w:t>
      </w:r>
    </w:p>
    <w:p w:rsidR="00DD437B" w:rsidRPr="00A80107" w:rsidRDefault="00DD437B" w:rsidP="00DD437B">
      <w:pPr>
        <w:pStyle w:val="phlistitemizedtitle"/>
      </w:pPr>
      <w:r w:rsidRPr="00A80107">
        <w:lastRenderedPageBreak/>
        <w:t>Чтобы оформить утерю экземпляра, выделите запись с экземпляром и нажмите на кнопку «Оформить утерю». Откроется окно «Карточка экземпляра» с одной редактируемой вкладкой «Списание» (</w:t>
      </w:r>
      <w:r w:rsidR="00D2796B">
        <w:fldChar w:fldCharType="begin"/>
      </w:r>
      <w:r>
        <w:instrText xml:space="preserve"> REF _Ref452724838 \h </w:instrText>
      </w:r>
      <w:r w:rsidR="00D2796B">
        <w:fldChar w:fldCharType="separate"/>
      </w:r>
      <w:r>
        <w:t>Рисунок </w:t>
      </w:r>
      <w:r>
        <w:rPr>
          <w:noProof/>
        </w:rPr>
        <w:t>167</w:t>
      </w:r>
      <w:r w:rsidR="00D2796B">
        <w:fldChar w:fldCharType="end"/>
      </w:r>
      <w:r w:rsidRPr="00A80107">
        <w:t>), в котором заполните поля:</w:t>
      </w:r>
    </w:p>
    <w:p w:rsidR="00DD437B" w:rsidRPr="00A80107" w:rsidRDefault="00DD437B" w:rsidP="00DD437B">
      <w:pPr>
        <w:pStyle w:val="phfigure"/>
        <w:rPr>
          <w:rFonts w:cs="Arial"/>
        </w:rPr>
      </w:pPr>
      <w:r>
        <w:rPr>
          <w:noProof/>
        </w:rPr>
        <w:drawing>
          <wp:inline distT="0" distB="0" distL="0" distR="0">
            <wp:extent cx="5686425" cy="4667250"/>
            <wp:effectExtent l="0" t="0" r="9525" b="0"/>
            <wp:docPr id="167" name="Рисунок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stretch>
                      <a:fillRect/>
                    </a:stretch>
                  </pic:blipFill>
                  <pic:spPr>
                    <a:xfrm>
                      <a:off x="0" y="0"/>
                      <a:ext cx="5686425" cy="4667250"/>
                    </a:xfrm>
                    <a:prstGeom prst="rect">
                      <a:avLst/>
                    </a:prstGeom>
                  </pic:spPr>
                </pic:pic>
              </a:graphicData>
            </a:graphic>
          </wp:inline>
        </w:drawing>
      </w:r>
    </w:p>
    <w:p w:rsidR="00DD437B" w:rsidRPr="00A80107" w:rsidRDefault="00DD437B" w:rsidP="00DD437B">
      <w:pPr>
        <w:pStyle w:val="phfiguretitle"/>
      </w:pPr>
      <w:bookmarkStart w:id="83" w:name="_Ref452724838"/>
      <w:r>
        <w:t>Рисунок </w:t>
      </w:r>
      <w:r w:rsidR="00D2796B">
        <w:fldChar w:fldCharType="begin"/>
      </w:r>
      <w:r>
        <w:instrText xml:space="preserve"> SEQ Рисунок \* ARABIC </w:instrText>
      </w:r>
      <w:r w:rsidR="00D2796B">
        <w:fldChar w:fldCharType="separate"/>
      </w:r>
      <w:r>
        <w:rPr>
          <w:noProof/>
        </w:rPr>
        <w:t>167</w:t>
      </w:r>
      <w:r w:rsidR="00D2796B">
        <w:rPr>
          <w:noProof/>
        </w:rPr>
        <w:fldChar w:fldCharType="end"/>
      </w:r>
      <w:bookmarkEnd w:id="83"/>
      <w:r w:rsidRPr="00A80107">
        <w:t xml:space="preserve"> – Окно «Карточка экземпляра: списание»</w:t>
      </w:r>
    </w:p>
    <w:p w:rsidR="00DD437B" w:rsidRPr="00A80107" w:rsidRDefault="00DD437B" w:rsidP="00DD437B">
      <w:pPr>
        <w:pStyle w:val="phlistitemized1"/>
        <w:numPr>
          <w:ilvl w:val="0"/>
          <w:numId w:val="39"/>
        </w:numPr>
      </w:pPr>
      <w:r w:rsidRPr="00A80107">
        <w:t>«Дата списания» – укажите дату списания. По умолчанию указана текущая дата;</w:t>
      </w:r>
    </w:p>
    <w:p w:rsidR="00DD437B" w:rsidRPr="00A80107" w:rsidRDefault="00DD437B" w:rsidP="00DD437B">
      <w:pPr>
        <w:pStyle w:val="phlistitemized1"/>
        <w:numPr>
          <w:ilvl w:val="0"/>
          <w:numId w:val="39"/>
        </w:numPr>
      </w:pPr>
      <w:r w:rsidRPr="00A80107">
        <w:t>«Причина списания» – указано значение «Утеря читателями»;</w:t>
      </w:r>
    </w:p>
    <w:p w:rsidR="00DD437B" w:rsidRPr="00A80107" w:rsidRDefault="00DD437B" w:rsidP="00DD437B">
      <w:pPr>
        <w:pStyle w:val="phlistitemized1"/>
        <w:numPr>
          <w:ilvl w:val="0"/>
          <w:numId w:val="39"/>
        </w:numPr>
      </w:pPr>
      <w:r w:rsidRPr="00A80107">
        <w:t>«Экземпляр заменен» – укажите, на какой экземпляр заменен утерянный экземпляр;</w:t>
      </w:r>
    </w:p>
    <w:p w:rsidR="00DD437B" w:rsidRPr="00A80107" w:rsidRDefault="00DD437B" w:rsidP="00DD437B">
      <w:pPr>
        <w:pStyle w:val="phnormal"/>
        <w:rPr>
          <w:rFonts w:cs="Arial"/>
        </w:rPr>
      </w:pPr>
      <w:r>
        <w:rPr>
          <w:rFonts w:cs="Arial"/>
        </w:rPr>
        <w:t>Нажмите на кнопку</w:t>
      </w:r>
      <w:r w:rsidRPr="00A80107">
        <w:rPr>
          <w:rFonts w:cs="Arial"/>
        </w:rPr>
        <w:t xml:space="preserve"> «Подтвердить списание». Окно «Карточка экземпляра: списание» закроется автоматически.</w:t>
      </w:r>
    </w:p>
    <w:p w:rsidR="00DD437B" w:rsidRDefault="00DD437B" w:rsidP="00DD437B">
      <w:pPr>
        <w:pStyle w:val="phnormal"/>
        <w:rPr>
          <w:rFonts w:cs="Arial"/>
        </w:rPr>
      </w:pPr>
      <w:r w:rsidRPr="00A80107">
        <w:rPr>
          <w:rFonts w:cs="Arial"/>
        </w:rPr>
        <w:t>Кнопка «Посмотреть карточку участника» служит для просмотра данных читателя. Подробно «Карточка читателя» описана в реестре читателей (</w:t>
      </w:r>
      <w:proofErr w:type="gramStart"/>
      <w:r w:rsidRPr="00A80107">
        <w:rPr>
          <w:rFonts w:cs="Arial"/>
        </w:rPr>
        <w:t>см</w:t>
      </w:r>
      <w:proofErr w:type="gramEnd"/>
      <w:r w:rsidRPr="00A80107">
        <w:rPr>
          <w:rFonts w:cs="Arial"/>
        </w:rPr>
        <w:t xml:space="preserve">. п. </w:t>
      </w:r>
      <w:fldSimple w:instr=" REF _Ref452725096 \w \h  \* MERGEFORMAT ">
        <w:r>
          <w:rPr>
            <w:rFonts w:cs="Arial"/>
          </w:rPr>
          <w:t>1.35.14</w:t>
        </w:r>
      </w:fldSimple>
      <w:r w:rsidRPr="00A80107">
        <w:rPr>
          <w:rFonts w:cs="Arial"/>
        </w:rPr>
        <w:t>).</w:t>
      </w:r>
    </w:p>
    <w:p w:rsidR="00DD437B" w:rsidRPr="008A576F" w:rsidRDefault="00DD437B" w:rsidP="00DD437B">
      <w:pPr>
        <w:pStyle w:val="phnormal"/>
      </w:pPr>
      <w:r>
        <w:lastRenderedPageBreak/>
        <w:t>На вкладке «Выдать группе читателей</w:t>
      </w:r>
      <w:r w:rsidRPr="008A576F">
        <w:t xml:space="preserve">» нажмите </w:t>
      </w:r>
      <w:proofErr w:type="spellStart"/>
      <w:r w:rsidRPr="008A576F">
        <w:t>накнопку</w:t>
      </w:r>
      <w:proofErr w:type="spellEnd"/>
      <w:r w:rsidRPr="008A576F">
        <w:t xml:space="preserve"> </w:t>
      </w:r>
      <w:r>
        <w:t>«Добавить читателя»</w:t>
      </w:r>
      <w:r w:rsidRPr="008A576F">
        <w:t>, откроется «Реестр читателей»</w:t>
      </w:r>
      <w:r>
        <w:t xml:space="preserve"> (</w:t>
      </w:r>
      <w:r w:rsidR="00D2796B">
        <w:fldChar w:fldCharType="begin"/>
      </w:r>
      <w:r>
        <w:instrText xml:space="preserve"> REF _Ref532828525 \h </w:instrText>
      </w:r>
      <w:r w:rsidR="00D2796B">
        <w:fldChar w:fldCharType="separate"/>
      </w:r>
      <w:r>
        <w:t>Рисунок </w:t>
      </w:r>
      <w:r>
        <w:rPr>
          <w:noProof/>
        </w:rPr>
        <w:t>168</w:t>
      </w:r>
      <w:r w:rsidR="00D2796B">
        <w:fldChar w:fldCharType="end"/>
      </w:r>
      <w:r>
        <w:t>)</w:t>
      </w:r>
      <w:r w:rsidRPr="008A576F">
        <w:t>. Выберите запись из реест</w:t>
      </w:r>
      <w:r>
        <w:t>ра, нажмите на кнопку «Выбрать» или установите «флажки» напротив необходимых значений.</w:t>
      </w:r>
    </w:p>
    <w:p w:rsidR="00DD437B" w:rsidRDefault="00DD437B" w:rsidP="00DD437B">
      <w:pPr>
        <w:pStyle w:val="phfigure"/>
      </w:pPr>
      <w:r>
        <w:rPr>
          <w:noProof/>
        </w:rPr>
        <w:drawing>
          <wp:inline distT="0" distB="0" distL="0" distR="0">
            <wp:extent cx="6152515" cy="981710"/>
            <wp:effectExtent l="0" t="0" r="635" b="889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a:stretch>
                      <a:fillRect/>
                    </a:stretch>
                  </pic:blipFill>
                  <pic:spPr>
                    <a:xfrm>
                      <a:off x="0" y="0"/>
                      <a:ext cx="6152515" cy="981710"/>
                    </a:xfrm>
                    <a:prstGeom prst="rect">
                      <a:avLst/>
                    </a:prstGeom>
                  </pic:spPr>
                </pic:pic>
              </a:graphicData>
            </a:graphic>
          </wp:inline>
        </w:drawing>
      </w:r>
    </w:p>
    <w:p w:rsidR="00DD437B" w:rsidRDefault="00DD437B" w:rsidP="00DD437B">
      <w:pPr>
        <w:pStyle w:val="phfiguretitle"/>
      </w:pPr>
      <w:bookmarkStart w:id="84" w:name="_Ref532828525"/>
      <w:r>
        <w:t>Рисунок </w:t>
      </w:r>
      <w:r w:rsidR="00D2796B">
        <w:fldChar w:fldCharType="begin"/>
      </w:r>
      <w:r>
        <w:instrText xml:space="preserve"> SEQ Рисунок \* ARABIC </w:instrText>
      </w:r>
      <w:r w:rsidR="00D2796B">
        <w:fldChar w:fldCharType="separate"/>
      </w:r>
      <w:r>
        <w:rPr>
          <w:noProof/>
        </w:rPr>
        <w:t>168</w:t>
      </w:r>
      <w:r w:rsidR="00D2796B">
        <w:rPr>
          <w:noProof/>
        </w:rPr>
        <w:fldChar w:fldCharType="end"/>
      </w:r>
      <w:bookmarkEnd w:id="84"/>
      <w:r>
        <w:t xml:space="preserve"> – Окно «Реестр читателей»</w:t>
      </w:r>
    </w:p>
    <w:p w:rsidR="00DD437B" w:rsidRPr="00236050" w:rsidRDefault="00DD437B" w:rsidP="00DD437B">
      <w:pPr>
        <w:pStyle w:val="phnormal"/>
      </w:pPr>
      <w:r w:rsidRPr="00236050">
        <w:t>Откроется окно «Выдача/Сдача экземпляров» (</w:t>
      </w:r>
      <w:r w:rsidR="00D2796B">
        <w:fldChar w:fldCharType="begin"/>
      </w:r>
      <w:r>
        <w:instrText xml:space="preserve"> REF _Ref532821253 \h </w:instrText>
      </w:r>
      <w:r w:rsidR="00D2796B">
        <w:fldChar w:fldCharType="separate"/>
      </w:r>
      <w:r>
        <w:t>Рисунок </w:t>
      </w:r>
      <w:r>
        <w:rPr>
          <w:noProof/>
        </w:rPr>
        <w:t>169</w:t>
      </w:r>
      <w:r w:rsidR="00D2796B">
        <w:fldChar w:fldCharType="end"/>
      </w:r>
      <w:r>
        <w:t>). При нажатии на кнопку</w:t>
      </w:r>
      <w:r w:rsidRPr="00236050">
        <w:t xml:space="preserve"> «Добавить книги» </w:t>
      </w:r>
      <w:proofErr w:type="spellStart"/>
      <w:r w:rsidRPr="00236050">
        <w:t>откры</w:t>
      </w:r>
      <w:r>
        <w:t>ваетсяокно</w:t>
      </w:r>
      <w:proofErr w:type="spellEnd"/>
      <w:r>
        <w:t xml:space="preserve"> «Библиотечный реестр»</w:t>
      </w:r>
      <w:r w:rsidRPr="00236050">
        <w:t>, в котором представлен список всех книг, находящихся на балансе библиотеки</w:t>
      </w:r>
      <w:r>
        <w:t xml:space="preserve"> (</w:t>
      </w:r>
      <w:r w:rsidR="00D2796B">
        <w:fldChar w:fldCharType="begin"/>
      </w:r>
      <w:r>
        <w:instrText xml:space="preserve"> REF _Ref532820334 \h </w:instrText>
      </w:r>
      <w:r w:rsidR="00D2796B">
        <w:fldChar w:fldCharType="separate"/>
      </w:r>
      <w:r>
        <w:t>Рисунок </w:t>
      </w:r>
      <w:r>
        <w:rPr>
          <w:noProof/>
        </w:rPr>
        <w:t>170</w:t>
      </w:r>
      <w:r w:rsidR="00D2796B">
        <w:fldChar w:fldCharType="end"/>
      </w:r>
      <w:r>
        <w:t>).</w:t>
      </w:r>
    </w:p>
    <w:p w:rsidR="00DD437B" w:rsidRDefault="00DD437B" w:rsidP="00DD437B">
      <w:pPr>
        <w:pStyle w:val="phfigure"/>
        <w:rPr>
          <w:lang w:eastAsia="en-US"/>
        </w:rPr>
      </w:pPr>
      <w:r>
        <w:rPr>
          <w:noProof/>
        </w:rPr>
        <w:drawing>
          <wp:inline distT="0" distB="0" distL="0" distR="0">
            <wp:extent cx="6088908" cy="4572396"/>
            <wp:effectExtent l="0" t="0" r="7620" b="0"/>
            <wp:docPr id="181" name="Рисунок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a:stretch>
                      <a:fillRect/>
                    </a:stretch>
                  </pic:blipFill>
                  <pic:spPr>
                    <a:xfrm>
                      <a:off x="0" y="0"/>
                      <a:ext cx="6088908" cy="4572396"/>
                    </a:xfrm>
                    <a:prstGeom prst="rect">
                      <a:avLst/>
                    </a:prstGeom>
                  </pic:spPr>
                </pic:pic>
              </a:graphicData>
            </a:graphic>
          </wp:inline>
        </w:drawing>
      </w:r>
    </w:p>
    <w:p w:rsidR="00DD437B" w:rsidRDefault="00DD437B" w:rsidP="00DD437B">
      <w:pPr>
        <w:pStyle w:val="phfiguretitle"/>
      </w:pPr>
      <w:bookmarkStart w:id="85" w:name="_Ref532821253"/>
      <w:r>
        <w:t>Рисунок </w:t>
      </w:r>
      <w:r w:rsidR="00D2796B">
        <w:fldChar w:fldCharType="begin"/>
      </w:r>
      <w:r>
        <w:instrText xml:space="preserve"> SEQ Рисунок \* ARABIC </w:instrText>
      </w:r>
      <w:r w:rsidR="00D2796B">
        <w:fldChar w:fldCharType="separate"/>
      </w:r>
      <w:r>
        <w:rPr>
          <w:noProof/>
        </w:rPr>
        <w:t>169</w:t>
      </w:r>
      <w:r w:rsidR="00D2796B">
        <w:rPr>
          <w:noProof/>
        </w:rPr>
        <w:fldChar w:fldCharType="end"/>
      </w:r>
      <w:bookmarkEnd w:id="85"/>
      <w:r>
        <w:t xml:space="preserve"> – Окно «Выдача</w:t>
      </w:r>
      <w:r w:rsidRPr="0076514B">
        <w:t>/</w:t>
      </w:r>
      <w:r>
        <w:t>Сдача экземпляров»</w:t>
      </w:r>
    </w:p>
    <w:p w:rsidR="00DD437B" w:rsidRPr="00644088" w:rsidRDefault="00DD437B" w:rsidP="00DD437B">
      <w:pPr>
        <w:pStyle w:val="phfigure"/>
        <w:rPr>
          <w:lang w:eastAsia="en-US"/>
        </w:rPr>
      </w:pPr>
      <w:r>
        <w:rPr>
          <w:noProof/>
        </w:rPr>
        <w:lastRenderedPageBreak/>
        <w:drawing>
          <wp:inline distT="0" distB="0" distL="0" distR="0">
            <wp:extent cx="6152515" cy="2620010"/>
            <wp:effectExtent l="0" t="0" r="635" b="8890"/>
            <wp:docPr id="467" name="Рисунок 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a:stretch>
                      <a:fillRect/>
                    </a:stretch>
                  </pic:blipFill>
                  <pic:spPr>
                    <a:xfrm>
                      <a:off x="0" y="0"/>
                      <a:ext cx="6152515" cy="2620010"/>
                    </a:xfrm>
                    <a:prstGeom prst="rect">
                      <a:avLst/>
                    </a:prstGeom>
                  </pic:spPr>
                </pic:pic>
              </a:graphicData>
            </a:graphic>
          </wp:inline>
        </w:drawing>
      </w:r>
    </w:p>
    <w:p w:rsidR="00DD437B" w:rsidRDefault="00DD437B" w:rsidP="00DD437B">
      <w:pPr>
        <w:pStyle w:val="phfiguretitle"/>
      </w:pPr>
      <w:bookmarkStart w:id="86" w:name="_Ref532820334"/>
      <w:r>
        <w:t>Рисунок </w:t>
      </w:r>
      <w:r w:rsidR="00D2796B">
        <w:fldChar w:fldCharType="begin"/>
      </w:r>
      <w:r>
        <w:instrText xml:space="preserve"> SEQ Рисунок \* ARABIC </w:instrText>
      </w:r>
      <w:r w:rsidR="00D2796B">
        <w:fldChar w:fldCharType="separate"/>
      </w:r>
      <w:r>
        <w:rPr>
          <w:noProof/>
        </w:rPr>
        <w:t>170</w:t>
      </w:r>
      <w:r w:rsidR="00D2796B">
        <w:rPr>
          <w:noProof/>
        </w:rPr>
        <w:fldChar w:fldCharType="end"/>
      </w:r>
      <w:bookmarkEnd w:id="86"/>
      <w:r>
        <w:t xml:space="preserve"> – Окно «Библиотечный реестр»</w:t>
      </w:r>
    </w:p>
    <w:p w:rsidR="00DD437B" w:rsidRDefault="00DD437B" w:rsidP="00DD437B">
      <w:pPr>
        <w:pStyle w:val="phnormal"/>
        <w:rPr>
          <w:rFonts w:cs="Arial"/>
        </w:rPr>
      </w:pPr>
      <w:r w:rsidRPr="00A80107">
        <w:rPr>
          <w:rFonts w:cs="Arial"/>
        </w:rPr>
        <w:t xml:space="preserve">Чтобы оформить </w:t>
      </w:r>
      <w:r>
        <w:rPr>
          <w:rFonts w:cs="Arial"/>
        </w:rPr>
        <w:t>выдачу книг</w:t>
      </w:r>
      <w:r w:rsidRPr="00A80107">
        <w:rPr>
          <w:rFonts w:cs="Arial"/>
        </w:rPr>
        <w:t xml:space="preserve"> читателю, выделите запись с экземпляром и нажмите на кнопку «</w:t>
      </w:r>
      <w:r>
        <w:rPr>
          <w:rFonts w:cs="Arial"/>
        </w:rPr>
        <w:t>Выдать</w:t>
      </w:r>
      <w:r w:rsidRPr="00A80107">
        <w:rPr>
          <w:rFonts w:cs="Arial"/>
        </w:rPr>
        <w:t>»</w:t>
      </w:r>
      <w:r>
        <w:rPr>
          <w:rFonts w:cs="Arial"/>
        </w:rPr>
        <w:t xml:space="preserve"> (</w:t>
      </w:r>
      <w:r w:rsidR="00D2796B">
        <w:rPr>
          <w:rFonts w:cs="Arial"/>
        </w:rPr>
        <w:fldChar w:fldCharType="begin"/>
      </w:r>
      <w:r>
        <w:rPr>
          <w:rFonts w:cs="Arial"/>
        </w:rPr>
        <w:instrText xml:space="preserve"> REF _Ref532821253 \h </w:instrText>
      </w:r>
      <w:r w:rsidR="00D2796B">
        <w:rPr>
          <w:rFonts w:cs="Arial"/>
        </w:rPr>
      </w:r>
      <w:r w:rsidR="00D2796B">
        <w:rPr>
          <w:rFonts w:cs="Arial"/>
        </w:rPr>
        <w:fldChar w:fldCharType="separate"/>
      </w:r>
      <w:r>
        <w:t>Рисунок </w:t>
      </w:r>
      <w:r>
        <w:rPr>
          <w:noProof/>
        </w:rPr>
        <w:t>169</w:t>
      </w:r>
      <w:r w:rsidR="00D2796B">
        <w:rPr>
          <w:rFonts w:cs="Arial"/>
        </w:rPr>
        <w:fldChar w:fldCharType="end"/>
      </w:r>
      <w:r>
        <w:rPr>
          <w:rFonts w:cs="Arial"/>
        </w:rPr>
        <w:t>)</w:t>
      </w:r>
      <w:r w:rsidRPr="00A80107">
        <w:rPr>
          <w:rFonts w:cs="Arial"/>
        </w:rPr>
        <w:t>.</w:t>
      </w:r>
    </w:p>
    <w:p w:rsidR="00DD437B" w:rsidRDefault="00DD437B" w:rsidP="00DD437B">
      <w:pPr>
        <w:pStyle w:val="phnormal"/>
        <w:rPr>
          <w:rFonts w:cs="Arial"/>
        </w:rPr>
      </w:pPr>
      <w:r>
        <w:rPr>
          <w:rFonts w:cs="Arial"/>
        </w:rPr>
        <w:t>Поле «Имеющиеся у читателя экземпляры» содержит список выданных книг у выделенного читателя (</w:t>
      </w:r>
      <w:r w:rsidR="00D2796B">
        <w:rPr>
          <w:rFonts w:cs="Arial"/>
        </w:rPr>
        <w:fldChar w:fldCharType="begin"/>
      </w:r>
      <w:r>
        <w:rPr>
          <w:rFonts w:cs="Arial"/>
        </w:rPr>
        <w:instrText xml:space="preserve"> REF _Ref532821253 \h </w:instrText>
      </w:r>
      <w:r w:rsidR="00D2796B">
        <w:rPr>
          <w:rFonts w:cs="Arial"/>
        </w:rPr>
      </w:r>
      <w:r w:rsidR="00D2796B">
        <w:rPr>
          <w:rFonts w:cs="Arial"/>
        </w:rPr>
        <w:fldChar w:fldCharType="separate"/>
      </w:r>
      <w:r>
        <w:t>Рисунок </w:t>
      </w:r>
      <w:r>
        <w:rPr>
          <w:noProof/>
        </w:rPr>
        <w:t>169</w:t>
      </w:r>
      <w:r w:rsidR="00D2796B">
        <w:rPr>
          <w:rFonts w:cs="Arial"/>
        </w:rPr>
        <w:fldChar w:fldCharType="end"/>
      </w:r>
      <w:r>
        <w:rPr>
          <w:rFonts w:cs="Arial"/>
        </w:rPr>
        <w:t>).</w:t>
      </w:r>
    </w:p>
    <w:p w:rsidR="00DD437B" w:rsidRPr="00A80107" w:rsidRDefault="00DD437B" w:rsidP="00DD437B">
      <w:pPr>
        <w:pStyle w:val="phnormal"/>
        <w:rPr>
          <w:rFonts w:cs="Arial"/>
        </w:rPr>
      </w:pPr>
      <w:r w:rsidRPr="00A80107">
        <w:rPr>
          <w:rFonts w:cs="Arial"/>
        </w:rPr>
        <w:t>Чтобы оформить сдачу экземпляра читателю, выделите запись с экземпляром и нажмите на кнопку «Сдача». Откроется окно «Сдача экземпляров» (</w:t>
      </w:r>
      <w:r w:rsidR="00D2796B">
        <w:rPr>
          <w:rFonts w:cs="Arial"/>
        </w:rPr>
        <w:fldChar w:fldCharType="begin"/>
      </w:r>
      <w:r>
        <w:rPr>
          <w:rFonts w:cs="Arial"/>
        </w:rPr>
        <w:instrText xml:space="preserve"> REF _Ref532822148 \h </w:instrText>
      </w:r>
      <w:r w:rsidR="00D2796B">
        <w:rPr>
          <w:rFonts w:cs="Arial"/>
        </w:rPr>
      </w:r>
      <w:r w:rsidR="00D2796B">
        <w:rPr>
          <w:rFonts w:cs="Arial"/>
        </w:rPr>
        <w:fldChar w:fldCharType="separate"/>
      </w:r>
      <w:r>
        <w:t>Рисунок </w:t>
      </w:r>
      <w:r>
        <w:rPr>
          <w:noProof/>
        </w:rPr>
        <w:t>171</w:t>
      </w:r>
      <w:r w:rsidR="00D2796B">
        <w:rPr>
          <w:rFonts w:cs="Arial"/>
        </w:rPr>
        <w:fldChar w:fldCharType="end"/>
      </w:r>
      <w:r w:rsidRPr="00A80107">
        <w:rPr>
          <w:rFonts w:cs="Arial"/>
        </w:rPr>
        <w:t>).</w:t>
      </w:r>
    </w:p>
    <w:p w:rsidR="00DD437B" w:rsidRDefault="00DD437B" w:rsidP="00DD437B">
      <w:pPr>
        <w:pStyle w:val="phfigure"/>
        <w:rPr>
          <w:rFonts w:cs="Arial"/>
        </w:rPr>
      </w:pPr>
      <w:r>
        <w:rPr>
          <w:noProof/>
        </w:rPr>
        <w:drawing>
          <wp:inline distT="0" distB="0" distL="0" distR="0">
            <wp:extent cx="4238625" cy="1695450"/>
            <wp:effectExtent l="0" t="0" r="9525" b="0"/>
            <wp:docPr id="468" name="Рисунок 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
                    <a:stretch>
                      <a:fillRect/>
                    </a:stretch>
                  </pic:blipFill>
                  <pic:spPr>
                    <a:xfrm>
                      <a:off x="0" y="0"/>
                      <a:ext cx="4238625" cy="1695450"/>
                    </a:xfrm>
                    <a:prstGeom prst="rect">
                      <a:avLst/>
                    </a:prstGeom>
                  </pic:spPr>
                </pic:pic>
              </a:graphicData>
            </a:graphic>
          </wp:inline>
        </w:drawing>
      </w:r>
    </w:p>
    <w:p w:rsidR="00DD437B" w:rsidRDefault="00DD437B" w:rsidP="00DD437B">
      <w:pPr>
        <w:pStyle w:val="phfiguretitle"/>
      </w:pPr>
      <w:bookmarkStart w:id="87" w:name="_Ref532822148"/>
      <w:r>
        <w:t>Рисунок </w:t>
      </w:r>
      <w:r w:rsidR="00D2796B">
        <w:fldChar w:fldCharType="begin"/>
      </w:r>
      <w:r>
        <w:instrText xml:space="preserve"> SEQ Рисунок \* ARABIC </w:instrText>
      </w:r>
      <w:r w:rsidR="00D2796B">
        <w:fldChar w:fldCharType="separate"/>
      </w:r>
      <w:r>
        <w:rPr>
          <w:noProof/>
        </w:rPr>
        <w:t>171</w:t>
      </w:r>
      <w:r w:rsidR="00D2796B">
        <w:rPr>
          <w:noProof/>
        </w:rPr>
        <w:fldChar w:fldCharType="end"/>
      </w:r>
      <w:bookmarkEnd w:id="87"/>
      <w:r>
        <w:t xml:space="preserve"> – Окно «Сдача экземпляров»</w:t>
      </w:r>
    </w:p>
    <w:p w:rsidR="00DD437B" w:rsidRPr="00A80107" w:rsidRDefault="00DD437B" w:rsidP="00DD437B">
      <w:pPr>
        <w:pStyle w:val="phnormal"/>
        <w:rPr>
          <w:rFonts w:cs="Arial"/>
        </w:rPr>
      </w:pPr>
      <w:r>
        <w:rPr>
          <w:rFonts w:cs="Arial"/>
        </w:rPr>
        <w:t>В поле «Особые отметки</w:t>
      </w:r>
      <w:r w:rsidRPr="00A80107">
        <w:rPr>
          <w:rFonts w:cs="Arial"/>
        </w:rPr>
        <w:t>» введите примечания, особые указания (например, износ обложки).</w:t>
      </w:r>
    </w:p>
    <w:p w:rsidR="00DD437B" w:rsidRPr="00A80107" w:rsidRDefault="00DD437B" w:rsidP="00DD437B">
      <w:pPr>
        <w:pStyle w:val="phnormal"/>
        <w:rPr>
          <w:rFonts w:cs="Arial"/>
        </w:rPr>
      </w:pPr>
      <w:r>
        <w:rPr>
          <w:rFonts w:cs="Arial"/>
        </w:rPr>
        <w:t>Нажмите на кнопку</w:t>
      </w:r>
      <w:r w:rsidRPr="00A80107">
        <w:rPr>
          <w:rFonts w:cs="Arial"/>
        </w:rPr>
        <w:t xml:space="preserve"> «Сдать». Запись об экземпляре исчезнет из реестра «Выдача/Сдача экземпляров».</w:t>
      </w:r>
    </w:p>
    <w:p w:rsidR="00DD437B" w:rsidRPr="00A80107" w:rsidRDefault="00DD437B" w:rsidP="00DD437B">
      <w:pPr>
        <w:pStyle w:val="phlistitemizedtitle"/>
      </w:pPr>
      <w:r w:rsidRPr="00A80107">
        <w:lastRenderedPageBreak/>
        <w:t>Чтобы оформить утерю экземпляра, выделите запись с экземпляром и нажмите на кнопку «Оформить утерю». Откроется окно «Карточка экземпляра» с одной редактируемой вкладкой «</w:t>
      </w:r>
      <w:r>
        <w:t>Причина списания</w:t>
      </w:r>
      <w:r w:rsidRPr="00A80107">
        <w:t>» (</w:t>
      </w:r>
      <w:r w:rsidR="00D2796B">
        <w:fldChar w:fldCharType="begin"/>
      </w:r>
      <w:r>
        <w:instrText xml:space="preserve"> REF _Ref532822297 \h </w:instrText>
      </w:r>
      <w:r w:rsidR="00D2796B">
        <w:fldChar w:fldCharType="separate"/>
      </w:r>
      <w:r>
        <w:t>Рисунок </w:t>
      </w:r>
      <w:r>
        <w:rPr>
          <w:noProof/>
        </w:rPr>
        <w:t>172</w:t>
      </w:r>
      <w:r w:rsidR="00D2796B">
        <w:fldChar w:fldCharType="end"/>
      </w:r>
      <w:r w:rsidRPr="00A80107">
        <w:t>), в котором заполните поля:</w:t>
      </w:r>
    </w:p>
    <w:p w:rsidR="00DD437B" w:rsidRDefault="00DD437B" w:rsidP="00DD437B">
      <w:pPr>
        <w:pStyle w:val="phfigure"/>
        <w:rPr>
          <w:rFonts w:cs="Arial"/>
        </w:rPr>
      </w:pPr>
      <w:r>
        <w:rPr>
          <w:noProof/>
        </w:rPr>
        <w:drawing>
          <wp:inline distT="0" distB="0" distL="0" distR="0">
            <wp:extent cx="5657850" cy="4733925"/>
            <wp:effectExtent l="0" t="0" r="0" b="9525"/>
            <wp:docPr id="469" name="Рисунок 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
                    <a:stretch>
                      <a:fillRect/>
                    </a:stretch>
                  </pic:blipFill>
                  <pic:spPr>
                    <a:xfrm>
                      <a:off x="0" y="0"/>
                      <a:ext cx="5657850" cy="4733925"/>
                    </a:xfrm>
                    <a:prstGeom prst="rect">
                      <a:avLst/>
                    </a:prstGeom>
                  </pic:spPr>
                </pic:pic>
              </a:graphicData>
            </a:graphic>
          </wp:inline>
        </w:drawing>
      </w:r>
    </w:p>
    <w:p w:rsidR="00DD437B" w:rsidRDefault="00DD437B" w:rsidP="00DD437B">
      <w:pPr>
        <w:pStyle w:val="phfiguretitle"/>
      </w:pPr>
      <w:bookmarkStart w:id="88" w:name="_Ref532822297"/>
      <w:r>
        <w:t>Рисунок </w:t>
      </w:r>
      <w:r w:rsidR="00D2796B">
        <w:fldChar w:fldCharType="begin"/>
      </w:r>
      <w:r>
        <w:instrText xml:space="preserve"> SEQ Рисунок \* ARABIC </w:instrText>
      </w:r>
      <w:r w:rsidR="00D2796B">
        <w:fldChar w:fldCharType="separate"/>
      </w:r>
      <w:r>
        <w:rPr>
          <w:noProof/>
        </w:rPr>
        <w:t>172</w:t>
      </w:r>
      <w:r w:rsidR="00D2796B">
        <w:rPr>
          <w:noProof/>
        </w:rPr>
        <w:fldChar w:fldCharType="end"/>
      </w:r>
      <w:bookmarkEnd w:id="88"/>
      <w:r>
        <w:t xml:space="preserve"> – Окно «Карточка экземпляра»</w:t>
      </w:r>
    </w:p>
    <w:p w:rsidR="00DD437B" w:rsidRPr="00A80107" w:rsidRDefault="00DD437B" w:rsidP="00DD437B">
      <w:pPr>
        <w:pStyle w:val="phlistitemized1"/>
        <w:numPr>
          <w:ilvl w:val="0"/>
          <w:numId w:val="39"/>
        </w:numPr>
      </w:pPr>
      <w:r w:rsidRPr="00A80107">
        <w:t>«Дата списания» – укажите дату списания. По умолчанию указана текущая дата;</w:t>
      </w:r>
    </w:p>
    <w:p w:rsidR="00DD437B" w:rsidRPr="00A80107" w:rsidRDefault="00DD437B" w:rsidP="00DD437B">
      <w:pPr>
        <w:pStyle w:val="phlistitemized1"/>
        <w:numPr>
          <w:ilvl w:val="0"/>
          <w:numId w:val="39"/>
        </w:numPr>
      </w:pPr>
      <w:r w:rsidRPr="00A80107">
        <w:t>«Причина списания» – указано значение «Утеря читателями»;</w:t>
      </w:r>
    </w:p>
    <w:p w:rsidR="00DD437B" w:rsidRPr="00A80107" w:rsidRDefault="00DD437B" w:rsidP="00DD437B">
      <w:pPr>
        <w:pStyle w:val="phlistitemized1"/>
        <w:numPr>
          <w:ilvl w:val="0"/>
          <w:numId w:val="39"/>
        </w:numPr>
      </w:pPr>
      <w:r w:rsidRPr="00A80107">
        <w:t>«Экземпляр заменен» – укажите, на какой экземп</w:t>
      </w:r>
      <w:r>
        <w:t>ляр заменен утерянный экземпляр.</w:t>
      </w:r>
    </w:p>
    <w:p w:rsidR="00DD437B" w:rsidRPr="00A80107" w:rsidRDefault="00DD437B" w:rsidP="00DD437B">
      <w:pPr>
        <w:pStyle w:val="phnormal"/>
        <w:rPr>
          <w:rFonts w:cs="Arial"/>
        </w:rPr>
      </w:pPr>
      <w:r>
        <w:rPr>
          <w:rFonts w:cs="Arial"/>
        </w:rPr>
        <w:t>Нажмите на кнопку</w:t>
      </w:r>
      <w:r w:rsidRPr="00A80107">
        <w:rPr>
          <w:rFonts w:cs="Arial"/>
        </w:rPr>
        <w:t xml:space="preserve"> «Подтвердить списание». Окно «Карточка экземпляра: списание» закроется автоматически.</w:t>
      </w:r>
    </w:p>
    <w:p w:rsidR="00DD437B" w:rsidRDefault="00DD437B" w:rsidP="00DD437B">
      <w:pPr>
        <w:pStyle w:val="phnormal"/>
        <w:rPr>
          <w:rFonts w:cs="Arial"/>
        </w:rPr>
      </w:pPr>
      <w:r w:rsidRPr="00A80107">
        <w:rPr>
          <w:rFonts w:cs="Arial"/>
        </w:rPr>
        <w:t>Кнопка «Посмотреть карточку участника» служит для просмотра данных читателя. Подробно «Карточка читателя» описана в реестре читателей (</w:t>
      </w:r>
      <w:proofErr w:type="gramStart"/>
      <w:r w:rsidRPr="00A80107">
        <w:rPr>
          <w:rFonts w:cs="Arial"/>
        </w:rPr>
        <w:t>см</w:t>
      </w:r>
      <w:proofErr w:type="gramEnd"/>
      <w:r w:rsidRPr="00A80107">
        <w:rPr>
          <w:rFonts w:cs="Arial"/>
        </w:rPr>
        <w:t xml:space="preserve">. п. </w:t>
      </w:r>
      <w:fldSimple w:instr=" REF _Ref452725096 \w \h  \* MERGEFORMAT ">
        <w:r>
          <w:rPr>
            <w:rFonts w:cs="Arial"/>
          </w:rPr>
          <w:t>1.35.14</w:t>
        </w:r>
      </w:fldSimple>
      <w:r w:rsidRPr="00A80107">
        <w:rPr>
          <w:rFonts w:cs="Arial"/>
        </w:rPr>
        <w:t>).</w:t>
      </w:r>
    </w:p>
    <w:p w:rsidR="00DD437B" w:rsidRDefault="00DD437B" w:rsidP="00DD437B">
      <w:pPr>
        <w:pStyle w:val="phnormal"/>
        <w:rPr>
          <w:rFonts w:cs="Arial"/>
        </w:rPr>
      </w:pPr>
      <w:r>
        <w:rPr>
          <w:rFonts w:cs="Arial"/>
        </w:rPr>
        <w:lastRenderedPageBreak/>
        <w:t>На вкладке «Выдача в книгообменный фонд» представлен список карточек учета экземпляра (</w:t>
      </w:r>
      <w:r w:rsidR="00D2796B">
        <w:rPr>
          <w:rFonts w:cs="Arial"/>
        </w:rPr>
        <w:fldChar w:fldCharType="begin"/>
      </w:r>
      <w:r>
        <w:rPr>
          <w:rFonts w:cs="Arial"/>
        </w:rPr>
        <w:instrText xml:space="preserve"> REF _Ref48658125 \h </w:instrText>
      </w:r>
      <w:r w:rsidR="00D2796B">
        <w:rPr>
          <w:rFonts w:cs="Arial"/>
        </w:rPr>
      </w:r>
      <w:r w:rsidR="00D2796B">
        <w:rPr>
          <w:rFonts w:cs="Arial"/>
        </w:rPr>
        <w:fldChar w:fldCharType="separate"/>
      </w:r>
      <w:r>
        <w:t>Рисунок </w:t>
      </w:r>
      <w:r>
        <w:rPr>
          <w:noProof/>
        </w:rPr>
        <w:t>173</w:t>
      </w:r>
      <w:r w:rsidR="00D2796B">
        <w:rPr>
          <w:rFonts w:cs="Arial"/>
        </w:rPr>
        <w:fldChar w:fldCharType="end"/>
      </w:r>
      <w:r>
        <w:rPr>
          <w:rFonts w:cs="Arial"/>
        </w:rPr>
        <w:t>).</w:t>
      </w:r>
    </w:p>
    <w:p w:rsidR="00DD437B" w:rsidRDefault="00DD437B" w:rsidP="00DD437B">
      <w:pPr>
        <w:pStyle w:val="phfigure"/>
      </w:pPr>
      <w:r>
        <w:rPr>
          <w:noProof/>
        </w:rPr>
        <w:drawing>
          <wp:inline distT="0" distB="0" distL="0" distR="0">
            <wp:extent cx="6081287" cy="4580017"/>
            <wp:effectExtent l="0" t="0" r="0" b="0"/>
            <wp:docPr id="182" name="Рисунок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
                    <a:stretch>
                      <a:fillRect/>
                    </a:stretch>
                  </pic:blipFill>
                  <pic:spPr>
                    <a:xfrm>
                      <a:off x="0" y="0"/>
                      <a:ext cx="6081287" cy="4580017"/>
                    </a:xfrm>
                    <a:prstGeom prst="rect">
                      <a:avLst/>
                    </a:prstGeom>
                  </pic:spPr>
                </pic:pic>
              </a:graphicData>
            </a:graphic>
          </wp:inline>
        </w:drawing>
      </w:r>
    </w:p>
    <w:p w:rsidR="00DD437B" w:rsidRDefault="00DD437B" w:rsidP="00DD437B">
      <w:pPr>
        <w:pStyle w:val="phfiguretitle"/>
      </w:pPr>
      <w:bookmarkStart w:id="89" w:name="_Ref48658125"/>
      <w:r>
        <w:t>Рисунок </w:t>
      </w:r>
      <w:r w:rsidR="00D2796B">
        <w:fldChar w:fldCharType="begin"/>
      </w:r>
      <w:r>
        <w:instrText xml:space="preserve"> SEQ Рисунок \* ARABIC </w:instrText>
      </w:r>
      <w:r w:rsidR="00D2796B">
        <w:fldChar w:fldCharType="separate"/>
      </w:r>
      <w:r>
        <w:rPr>
          <w:noProof/>
        </w:rPr>
        <w:t>173</w:t>
      </w:r>
      <w:r w:rsidR="00D2796B">
        <w:rPr>
          <w:noProof/>
        </w:rPr>
        <w:fldChar w:fldCharType="end"/>
      </w:r>
      <w:bookmarkEnd w:id="89"/>
      <w:r>
        <w:t xml:space="preserve"> – Окно «Выдача/ Сдача экземпляров»</w:t>
      </w:r>
    </w:p>
    <w:p w:rsidR="00DD437B" w:rsidRDefault="00DD437B" w:rsidP="00DD437B">
      <w:pPr>
        <w:pStyle w:val="phnormal"/>
      </w:pPr>
      <w:r>
        <w:t>При выборе записи и нажатии кнопки «Подтвердить» информация по книгам переводится в школу.</w:t>
      </w:r>
    </w:p>
    <w:p w:rsidR="00DD437B" w:rsidRDefault="00DD437B" w:rsidP="00DD437B">
      <w:pPr>
        <w:pStyle w:val="phnormal"/>
      </w:pPr>
      <w:r>
        <w:rPr>
          <w:rFonts w:cs="Arial"/>
        </w:rPr>
        <w:t xml:space="preserve">При </w:t>
      </w:r>
      <w:proofErr w:type="spellStart"/>
      <w:r>
        <w:rPr>
          <w:rFonts w:cs="Arial"/>
        </w:rPr>
        <w:t>н</w:t>
      </w:r>
      <w:r w:rsidRPr="00AF2AF4">
        <w:rPr>
          <w:rFonts w:cs="Arial"/>
        </w:rPr>
        <w:t>ажати</w:t>
      </w:r>
      <w:r>
        <w:rPr>
          <w:rFonts w:cs="Arial"/>
        </w:rPr>
        <w:t>ина</w:t>
      </w:r>
      <w:proofErr w:type="spellEnd"/>
      <w:r>
        <w:rPr>
          <w:rFonts w:cs="Arial"/>
        </w:rPr>
        <w:t xml:space="preserve"> </w:t>
      </w:r>
      <w:r w:rsidRPr="00AF2AF4">
        <w:rPr>
          <w:rFonts w:cs="Arial"/>
        </w:rPr>
        <w:t>кнопк</w:t>
      </w:r>
      <w:r>
        <w:rPr>
          <w:rFonts w:cs="Arial"/>
        </w:rPr>
        <w:t>у</w:t>
      </w:r>
      <w:r w:rsidRPr="00AF2AF4">
        <w:rPr>
          <w:rFonts w:cs="Arial"/>
        </w:rPr>
        <w:t xml:space="preserve"> «От</w:t>
      </w:r>
      <w:r>
        <w:rPr>
          <w:rFonts w:cs="Arial"/>
        </w:rPr>
        <w:t xml:space="preserve">клонить» осуществляется </w:t>
      </w:r>
      <w:r>
        <w:t>возврат книг в исходную организацию.</w:t>
      </w:r>
    </w:p>
    <w:p w:rsidR="00DD437B" w:rsidRDefault="00DD437B" w:rsidP="00DD437B">
      <w:pPr>
        <w:pStyle w:val="phnormal"/>
      </w:pPr>
      <w:r>
        <w:t>При нажатии на кнопку «Просмотр» откроется окно «</w:t>
      </w:r>
      <w:r w:rsidRPr="00FD0C0D">
        <w:t>Выдача экземпляров</w:t>
      </w:r>
      <w:r>
        <w:t>».</w:t>
      </w:r>
    </w:p>
    <w:p w:rsidR="00DD437B" w:rsidRDefault="00DD437B" w:rsidP="00DD437B">
      <w:pPr>
        <w:pStyle w:val="phnormal"/>
        <w:rPr>
          <w:rFonts w:cs="Arial"/>
        </w:rPr>
      </w:pPr>
      <w:r>
        <w:t>Чтобы обновить информацию в данном окне</w:t>
      </w:r>
      <w:r w:rsidRPr="00FD0C0D">
        <w:t>, нажмите на кнопку «Обновить».</w:t>
      </w:r>
    </w:p>
    <w:p w:rsidR="00DD437B" w:rsidRPr="00A80107" w:rsidRDefault="00DD437B" w:rsidP="00DD437B">
      <w:pPr>
        <w:pStyle w:val="31"/>
        <w:rPr>
          <w:rFonts w:cs="Arial"/>
        </w:rPr>
      </w:pPr>
      <w:bookmarkStart w:id="90" w:name="_Toc383012950"/>
      <w:bookmarkStart w:id="91" w:name="_Toc402166348"/>
      <w:bookmarkStart w:id="92" w:name="_Toc452729986"/>
      <w:bookmarkStart w:id="93" w:name="_Toc459215416"/>
      <w:bookmarkStart w:id="94" w:name="_Toc465759573"/>
      <w:bookmarkStart w:id="95" w:name="_Ref533429967"/>
      <w:bookmarkStart w:id="96" w:name="_Toc83105222"/>
      <w:r w:rsidRPr="00A80107">
        <w:rPr>
          <w:rFonts w:cs="Arial"/>
        </w:rPr>
        <w:t>Реестр «Желаемая литература»</w:t>
      </w:r>
      <w:bookmarkEnd w:id="90"/>
      <w:bookmarkEnd w:id="91"/>
      <w:bookmarkEnd w:id="92"/>
      <w:bookmarkEnd w:id="93"/>
      <w:bookmarkEnd w:id="94"/>
      <w:bookmarkEnd w:id="95"/>
      <w:bookmarkEnd w:id="96"/>
    </w:p>
    <w:p w:rsidR="00DD437B" w:rsidRPr="00A80107" w:rsidRDefault="00DD437B" w:rsidP="00DD437B">
      <w:pPr>
        <w:pStyle w:val="phnormal"/>
        <w:rPr>
          <w:rFonts w:cs="Arial"/>
        </w:rPr>
      </w:pPr>
      <w:r w:rsidRPr="00A80107">
        <w:rPr>
          <w:rFonts w:cs="Arial"/>
        </w:rPr>
        <w:t>В реестре «Желаемая литература» (</w:t>
      </w:r>
      <w:r w:rsidR="00D2796B">
        <w:rPr>
          <w:rFonts w:cs="Arial"/>
        </w:rPr>
        <w:fldChar w:fldCharType="begin"/>
      </w:r>
      <w:r>
        <w:rPr>
          <w:rFonts w:cs="Arial"/>
        </w:rPr>
        <w:instrText xml:space="preserve"> REF _Ref452725146 \h </w:instrText>
      </w:r>
      <w:r w:rsidR="00D2796B">
        <w:rPr>
          <w:rFonts w:cs="Arial"/>
        </w:rPr>
      </w:r>
      <w:r w:rsidR="00D2796B">
        <w:rPr>
          <w:rFonts w:cs="Arial"/>
        </w:rPr>
        <w:fldChar w:fldCharType="separate"/>
      </w:r>
      <w:r>
        <w:t>Рисунок </w:t>
      </w:r>
      <w:r>
        <w:rPr>
          <w:noProof/>
        </w:rPr>
        <w:t>174</w:t>
      </w:r>
      <w:r w:rsidR="00D2796B">
        <w:rPr>
          <w:rFonts w:cs="Arial"/>
        </w:rPr>
        <w:fldChar w:fldCharType="end"/>
      </w:r>
      <w:r w:rsidRPr="00A80107">
        <w:rPr>
          <w:rFonts w:cs="Arial"/>
        </w:rPr>
        <w:t>) формируется список желаемой литературы читателей.</w:t>
      </w:r>
    </w:p>
    <w:p w:rsidR="00DD437B" w:rsidRPr="00A80107" w:rsidRDefault="00DD437B" w:rsidP="00DD437B">
      <w:pPr>
        <w:pStyle w:val="phfigure"/>
        <w:rPr>
          <w:rFonts w:cs="Arial"/>
        </w:rPr>
      </w:pPr>
      <w:r>
        <w:rPr>
          <w:noProof/>
        </w:rPr>
        <w:lastRenderedPageBreak/>
        <w:drawing>
          <wp:inline distT="0" distB="0" distL="0" distR="0">
            <wp:extent cx="6152515" cy="4076700"/>
            <wp:effectExtent l="0" t="0" r="635" b="0"/>
            <wp:docPr id="328" name="Рисунок 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
                    <a:stretch>
                      <a:fillRect/>
                    </a:stretch>
                  </pic:blipFill>
                  <pic:spPr>
                    <a:xfrm>
                      <a:off x="0" y="0"/>
                      <a:ext cx="6152515" cy="4076700"/>
                    </a:xfrm>
                    <a:prstGeom prst="rect">
                      <a:avLst/>
                    </a:prstGeom>
                  </pic:spPr>
                </pic:pic>
              </a:graphicData>
            </a:graphic>
          </wp:inline>
        </w:drawing>
      </w:r>
    </w:p>
    <w:p w:rsidR="00DD437B" w:rsidRPr="00A80107" w:rsidRDefault="00DD437B" w:rsidP="00DD437B">
      <w:pPr>
        <w:pStyle w:val="phfiguretitle"/>
      </w:pPr>
      <w:bookmarkStart w:id="97" w:name="_Ref452725146"/>
      <w:r>
        <w:t>Рисунок </w:t>
      </w:r>
      <w:r w:rsidR="00D2796B">
        <w:fldChar w:fldCharType="begin"/>
      </w:r>
      <w:r>
        <w:instrText xml:space="preserve"> SEQ Рисунок \* ARABIC </w:instrText>
      </w:r>
      <w:r w:rsidR="00D2796B">
        <w:fldChar w:fldCharType="separate"/>
      </w:r>
      <w:r>
        <w:rPr>
          <w:noProof/>
        </w:rPr>
        <w:t>174</w:t>
      </w:r>
      <w:r w:rsidR="00D2796B">
        <w:rPr>
          <w:noProof/>
        </w:rPr>
        <w:fldChar w:fldCharType="end"/>
      </w:r>
      <w:bookmarkEnd w:id="97"/>
      <w:r w:rsidRPr="00A80107">
        <w:t xml:space="preserve"> – Окно «Желаемая литература»</w:t>
      </w:r>
    </w:p>
    <w:p w:rsidR="00DD437B" w:rsidRDefault="00DD437B" w:rsidP="00DD437B">
      <w:pPr>
        <w:pStyle w:val="phnormal"/>
        <w:rPr>
          <w:rFonts w:cs="Arial"/>
        </w:rPr>
      </w:pPr>
      <w:r w:rsidRPr="00A80107">
        <w:rPr>
          <w:rFonts w:cs="Arial"/>
        </w:rPr>
        <w:t xml:space="preserve">В реестре можно формировать запросы по желаемой дате. Для этого в полях «С» и «По» укажите период, за который нужно просмотреть запросы. </w:t>
      </w:r>
      <w:r>
        <w:rPr>
          <w:rFonts w:cs="Arial"/>
        </w:rPr>
        <w:t>Нажмите на кнопку</w:t>
      </w:r>
      <w:r w:rsidRPr="00A80107">
        <w:rPr>
          <w:rFonts w:cs="Arial"/>
        </w:rPr>
        <w:t xml:space="preserve"> «Показать». Система сформируется список желаемой литературы на указанный период.</w:t>
      </w:r>
    </w:p>
    <w:p w:rsidR="00DD437B" w:rsidRDefault="00DD437B" w:rsidP="00DD437B">
      <w:pPr>
        <w:pStyle w:val="phnormal"/>
        <w:rPr>
          <w:rFonts w:cs="Arial"/>
        </w:rPr>
      </w:pPr>
      <w:r>
        <w:rPr>
          <w:rFonts w:cs="Arial"/>
        </w:rPr>
        <w:t>Нажмите на кнопку «Выдача», чтобы открыть окно «Реестр экземпляров (для выдачи)» (</w:t>
      </w:r>
      <w:r w:rsidR="00D2796B">
        <w:rPr>
          <w:rFonts w:cs="Arial"/>
        </w:rPr>
        <w:fldChar w:fldCharType="begin"/>
      </w:r>
      <w:r>
        <w:rPr>
          <w:rFonts w:cs="Arial"/>
        </w:rPr>
        <w:instrText xml:space="preserve"> REF _Ref532908068 \h </w:instrText>
      </w:r>
      <w:r w:rsidR="00D2796B">
        <w:rPr>
          <w:rFonts w:cs="Arial"/>
        </w:rPr>
      </w:r>
      <w:r w:rsidR="00D2796B">
        <w:rPr>
          <w:rFonts w:cs="Arial"/>
        </w:rPr>
        <w:fldChar w:fldCharType="separate"/>
      </w:r>
      <w:r>
        <w:t>Рисунок </w:t>
      </w:r>
      <w:r>
        <w:rPr>
          <w:noProof/>
        </w:rPr>
        <w:t>175</w:t>
      </w:r>
      <w:r w:rsidR="00D2796B">
        <w:rPr>
          <w:rFonts w:cs="Arial"/>
        </w:rPr>
        <w:fldChar w:fldCharType="end"/>
      </w:r>
      <w:r>
        <w:rPr>
          <w:rFonts w:cs="Arial"/>
        </w:rPr>
        <w:t>).</w:t>
      </w:r>
    </w:p>
    <w:p w:rsidR="00DD437B" w:rsidRDefault="00DD437B" w:rsidP="00DD437B">
      <w:pPr>
        <w:pStyle w:val="phfigure"/>
      </w:pPr>
      <w:r>
        <w:rPr>
          <w:noProof/>
        </w:rPr>
        <w:lastRenderedPageBreak/>
        <w:drawing>
          <wp:inline distT="0" distB="0" distL="0" distR="0">
            <wp:extent cx="6089650" cy="2891167"/>
            <wp:effectExtent l="0" t="0" r="6350" b="4445"/>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6095011" cy="2893712"/>
                    </a:xfrm>
                    <a:prstGeom prst="rect">
                      <a:avLst/>
                    </a:prstGeom>
                  </pic:spPr>
                </pic:pic>
              </a:graphicData>
            </a:graphic>
          </wp:inline>
        </w:drawing>
      </w:r>
    </w:p>
    <w:p w:rsidR="00DD437B" w:rsidRDefault="00DD437B" w:rsidP="00DD437B">
      <w:pPr>
        <w:pStyle w:val="phfiguretitle"/>
      </w:pPr>
      <w:bookmarkStart w:id="98" w:name="_Ref532908068"/>
      <w:r>
        <w:t>Рисунок </w:t>
      </w:r>
      <w:r w:rsidR="00D2796B">
        <w:fldChar w:fldCharType="begin"/>
      </w:r>
      <w:r>
        <w:instrText xml:space="preserve"> SEQ Рисунок \* ARABIC </w:instrText>
      </w:r>
      <w:r w:rsidR="00D2796B">
        <w:fldChar w:fldCharType="separate"/>
      </w:r>
      <w:r>
        <w:rPr>
          <w:noProof/>
        </w:rPr>
        <w:t>175</w:t>
      </w:r>
      <w:r w:rsidR="00D2796B">
        <w:rPr>
          <w:noProof/>
        </w:rPr>
        <w:fldChar w:fldCharType="end"/>
      </w:r>
      <w:bookmarkEnd w:id="98"/>
      <w:r>
        <w:t xml:space="preserve"> – Окно «Реестр экземпляров (для выдачи)»</w:t>
      </w:r>
    </w:p>
    <w:p w:rsidR="00DD437B" w:rsidRDefault="00DD437B" w:rsidP="00DD437B">
      <w:pPr>
        <w:pStyle w:val="phnormal"/>
      </w:pPr>
      <w:r>
        <w:t>При нажатии на кнопку «Выдать» в окне «</w:t>
      </w:r>
      <w:r w:rsidRPr="00D4215F">
        <w:t>Реестр экземпляров</w:t>
      </w:r>
      <w:r>
        <w:t xml:space="preserve"> (для выдачи)»</w:t>
      </w:r>
      <w:r w:rsidRPr="00D4215F">
        <w:t xml:space="preserve"> стату</w:t>
      </w:r>
      <w:r>
        <w:t>с у заявки сменяется на «Заявка обработана»</w:t>
      </w:r>
      <w:r w:rsidRPr="00D4215F">
        <w:t>. Запись о выданной книге</w:t>
      </w:r>
      <w:r>
        <w:t xml:space="preserve"> отображается в реестре «Выдача/Сдача экземпляров»и в реестре «Реестр читателей»</w:t>
      </w:r>
      <w:r w:rsidRPr="00D4215F">
        <w:t xml:space="preserve"> в</w:t>
      </w:r>
      <w:r>
        <w:t xml:space="preserve"> карточке читателя.</w:t>
      </w:r>
    </w:p>
    <w:p w:rsidR="00DD437B" w:rsidRPr="007125DA" w:rsidRDefault="00DD437B" w:rsidP="00DD437B">
      <w:pPr>
        <w:pStyle w:val="phnormal"/>
        <w:rPr>
          <w:rFonts w:cs="Arial"/>
        </w:rPr>
      </w:pPr>
      <w:r w:rsidRPr="007125DA">
        <w:rPr>
          <w:rFonts w:cs="Arial"/>
          <w:b/>
        </w:rPr>
        <w:t>Примечание</w:t>
      </w:r>
      <w:r>
        <w:rPr>
          <w:rFonts w:cs="Arial"/>
        </w:rPr>
        <w:t xml:space="preserve"> – Все заявки на получение желаемой литературы из личного кабинета ученика поступают со статусом «Заявка отправлена».</w:t>
      </w:r>
    </w:p>
    <w:p w:rsidR="00DD437B" w:rsidRPr="00A80107" w:rsidRDefault="00DD437B" w:rsidP="00DD437B">
      <w:pPr>
        <w:pStyle w:val="31"/>
        <w:rPr>
          <w:rFonts w:cs="Arial"/>
        </w:rPr>
      </w:pPr>
      <w:bookmarkStart w:id="99" w:name="_Toc383012951"/>
      <w:bookmarkStart w:id="100" w:name="_Toc402166349"/>
      <w:bookmarkStart w:id="101" w:name="_Toc452729987"/>
      <w:bookmarkStart w:id="102" w:name="_Toc459215417"/>
      <w:bookmarkStart w:id="103" w:name="_Toc465759574"/>
      <w:bookmarkStart w:id="104" w:name="_Toc83105223"/>
      <w:r w:rsidRPr="00A80107">
        <w:rPr>
          <w:rFonts w:cs="Arial"/>
        </w:rPr>
        <w:t>Паспорт библиотеки</w:t>
      </w:r>
      <w:bookmarkEnd w:id="99"/>
      <w:bookmarkEnd w:id="100"/>
      <w:bookmarkEnd w:id="101"/>
      <w:bookmarkEnd w:id="102"/>
      <w:bookmarkEnd w:id="103"/>
      <w:bookmarkEnd w:id="104"/>
    </w:p>
    <w:p w:rsidR="00DD437B" w:rsidRPr="00A80107" w:rsidRDefault="00DD437B" w:rsidP="00DD437B">
      <w:pPr>
        <w:pStyle w:val="phnormal"/>
        <w:rPr>
          <w:rFonts w:cs="Arial"/>
        </w:rPr>
      </w:pPr>
      <w:r w:rsidRPr="00A80107">
        <w:rPr>
          <w:rFonts w:cs="Arial"/>
        </w:rPr>
        <w:t>Модуль «Паспорт библиотеки» содержит информацию о би</w:t>
      </w:r>
      <w:r>
        <w:rPr>
          <w:rFonts w:cs="Arial"/>
        </w:rPr>
        <w:t>блиотеке ОО</w:t>
      </w:r>
      <w:r w:rsidRPr="00A80107">
        <w:rPr>
          <w:rFonts w:cs="Arial"/>
        </w:rPr>
        <w:t>.</w:t>
      </w:r>
    </w:p>
    <w:p w:rsidR="00DD437B" w:rsidRPr="00A80107" w:rsidRDefault="00DD437B" w:rsidP="00DD437B">
      <w:pPr>
        <w:pStyle w:val="phnormal"/>
        <w:rPr>
          <w:rFonts w:cs="Arial"/>
        </w:rPr>
      </w:pPr>
      <w:r w:rsidRPr="00A80107">
        <w:rPr>
          <w:rFonts w:cs="Arial"/>
        </w:rPr>
        <w:t>Открыть модуль можно через переход в пункт меню «Пуск</w:t>
      </w:r>
      <w:r>
        <w:rPr>
          <w:rFonts w:cs="Arial"/>
        </w:rPr>
        <w:t xml:space="preserve">/ </w:t>
      </w:r>
      <w:r w:rsidRPr="00A80107">
        <w:rPr>
          <w:rFonts w:cs="Arial"/>
        </w:rPr>
        <w:t>Библиотека</w:t>
      </w:r>
      <w:r>
        <w:rPr>
          <w:rFonts w:cs="Arial"/>
        </w:rPr>
        <w:t xml:space="preserve">/ </w:t>
      </w:r>
      <w:r w:rsidRPr="00A80107">
        <w:rPr>
          <w:rFonts w:cs="Arial"/>
        </w:rPr>
        <w:t>Паспорт библиотеки». Откроется окно (</w:t>
      </w:r>
      <w:r w:rsidR="00D2796B">
        <w:rPr>
          <w:rFonts w:cs="Arial"/>
        </w:rPr>
        <w:fldChar w:fldCharType="begin"/>
      </w:r>
      <w:r>
        <w:rPr>
          <w:rFonts w:cs="Arial"/>
        </w:rPr>
        <w:instrText xml:space="preserve"> REF _Ref452642952 \h </w:instrText>
      </w:r>
      <w:r w:rsidR="00D2796B">
        <w:rPr>
          <w:rFonts w:cs="Arial"/>
        </w:rPr>
      </w:r>
      <w:r w:rsidR="00D2796B">
        <w:rPr>
          <w:rFonts w:cs="Arial"/>
        </w:rPr>
        <w:fldChar w:fldCharType="separate"/>
      </w:r>
      <w:r>
        <w:t>Рисунок </w:t>
      </w:r>
      <w:r>
        <w:rPr>
          <w:noProof/>
        </w:rPr>
        <w:t>176</w:t>
      </w:r>
      <w:r w:rsidR="00D2796B">
        <w:rPr>
          <w:rFonts w:cs="Arial"/>
        </w:rPr>
        <w:fldChar w:fldCharType="end"/>
      </w:r>
      <w:r w:rsidRPr="00A80107">
        <w:rPr>
          <w:rFonts w:cs="Arial"/>
        </w:rPr>
        <w:t>).</w:t>
      </w:r>
    </w:p>
    <w:p w:rsidR="00DD437B" w:rsidRPr="00A80107" w:rsidRDefault="00DD437B" w:rsidP="00DD437B">
      <w:pPr>
        <w:pStyle w:val="phfigure"/>
        <w:rPr>
          <w:rFonts w:cs="Arial"/>
        </w:rPr>
      </w:pPr>
      <w:r>
        <w:rPr>
          <w:noProof/>
        </w:rPr>
        <w:lastRenderedPageBreak/>
        <w:drawing>
          <wp:inline distT="0" distB="0" distL="0" distR="0">
            <wp:extent cx="5829300" cy="4543425"/>
            <wp:effectExtent l="0" t="0" r="0" b="9525"/>
            <wp:docPr id="329" name="Рисунок 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7"/>
                    <a:stretch>
                      <a:fillRect/>
                    </a:stretch>
                  </pic:blipFill>
                  <pic:spPr>
                    <a:xfrm>
                      <a:off x="0" y="0"/>
                      <a:ext cx="5829300" cy="4543425"/>
                    </a:xfrm>
                    <a:prstGeom prst="rect">
                      <a:avLst/>
                    </a:prstGeom>
                  </pic:spPr>
                </pic:pic>
              </a:graphicData>
            </a:graphic>
          </wp:inline>
        </w:drawing>
      </w:r>
    </w:p>
    <w:p w:rsidR="00DD437B" w:rsidRPr="00A80107" w:rsidRDefault="00DD437B" w:rsidP="00DD437B">
      <w:pPr>
        <w:pStyle w:val="phfiguretitle"/>
      </w:pPr>
      <w:bookmarkStart w:id="105" w:name="_Ref452642952"/>
      <w:r>
        <w:t>Рисунок </w:t>
      </w:r>
      <w:r w:rsidR="00D2796B">
        <w:fldChar w:fldCharType="begin"/>
      </w:r>
      <w:r>
        <w:instrText xml:space="preserve"> SEQ Рисунок \* ARABIC </w:instrText>
      </w:r>
      <w:r w:rsidR="00D2796B">
        <w:fldChar w:fldCharType="separate"/>
      </w:r>
      <w:r>
        <w:rPr>
          <w:noProof/>
        </w:rPr>
        <w:t>176</w:t>
      </w:r>
      <w:r w:rsidR="00D2796B">
        <w:rPr>
          <w:noProof/>
        </w:rPr>
        <w:fldChar w:fldCharType="end"/>
      </w:r>
      <w:bookmarkEnd w:id="105"/>
      <w:r w:rsidRPr="00A80107">
        <w:t xml:space="preserve"> – Паспорт библиотеки. Вкладка «Контактная информация»</w:t>
      </w:r>
    </w:p>
    <w:p w:rsidR="00DD437B" w:rsidRPr="00A80107" w:rsidRDefault="00DD437B" w:rsidP="00DD437B">
      <w:pPr>
        <w:pStyle w:val="phlistitemizedtitle"/>
      </w:pPr>
      <w:r w:rsidRPr="00A80107">
        <w:t xml:space="preserve">В верхней части окна содержится общая информация о библиотеке </w:t>
      </w:r>
      <w:r>
        <w:t>организации</w:t>
      </w:r>
      <w:r w:rsidRPr="00A80107">
        <w:t>:</w:t>
      </w:r>
    </w:p>
    <w:p w:rsidR="00DD437B" w:rsidRPr="00A80107" w:rsidRDefault="00DD437B" w:rsidP="00DD437B">
      <w:pPr>
        <w:pStyle w:val="phlistitemized1"/>
        <w:numPr>
          <w:ilvl w:val="0"/>
          <w:numId w:val="39"/>
        </w:numPr>
      </w:pPr>
      <w:r w:rsidRPr="00A80107">
        <w:t>«Наименование» – укажите</w:t>
      </w:r>
      <w:r>
        <w:t xml:space="preserve"> принадлежность библиотеки к ОО</w:t>
      </w:r>
      <w:r w:rsidRPr="00A80107">
        <w:t>;</w:t>
      </w:r>
    </w:p>
    <w:p w:rsidR="00DD437B" w:rsidRPr="00A80107" w:rsidRDefault="00DD437B" w:rsidP="00DD437B">
      <w:pPr>
        <w:pStyle w:val="phlistitemized1"/>
        <w:numPr>
          <w:ilvl w:val="0"/>
          <w:numId w:val="39"/>
        </w:numPr>
      </w:pPr>
      <w:r w:rsidRPr="00A80107">
        <w:t>«Дата основания» – укажите дату основания библиотеки;</w:t>
      </w:r>
    </w:p>
    <w:p w:rsidR="00DD437B" w:rsidRPr="00A80107" w:rsidRDefault="00DD437B" w:rsidP="00DD437B">
      <w:pPr>
        <w:pStyle w:val="phlistitemized1"/>
        <w:numPr>
          <w:ilvl w:val="0"/>
          <w:numId w:val="39"/>
        </w:numPr>
      </w:pPr>
      <w:r w:rsidRPr="00A80107">
        <w:t>«Зав. библиотекой» – укажите лицо, ответственное за ведение библиотекой, воспользовавшись окном «Учителя». Выделите ФИО сотрудника и нажмите на кнопку «Выбрать».</w:t>
      </w:r>
    </w:p>
    <w:p w:rsidR="00DD437B" w:rsidRPr="00A80107" w:rsidRDefault="00DD437B" w:rsidP="00DD437B">
      <w:pPr>
        <w:pStyle w:val="phlistitemizedtitle"/>
      </w:pPr>
      <w:r w:rsidRPr="00A80107">
        <w:t>Информация о библиотеке разделена по вкладкам:</w:t>
      </w:r>
    </w:p>
    <w:p w:rsidR="00DD437B" w:rsidRPr="00A80107" w:rsidRDefault="00DD437B" w:rsidP="00DD437B">
      <w:pPr>
        <w:pStyle w:val="phlistitemized1"/>
        <w:numPr>
          <w:ilvl w:val="0"/>
          <w:numId w:val="39"/>
        </w:numPr>
      </w:pPr>
      <w:r w:rsidRPr="00A80107">
        <w:t>«Контактная информация»;</w:t>
      </w:r>
    </w:p>
    <w:p w:rsidR="00DD437B" w:rsidRPr="00A80107" w:rsidRDefault="00DD437B" w:rsidP="00DD437B">
      <w:pPr>
        <w:pStyle w:val="phlistitemized1"/>
        <w:numPr>
          <w:ilvl w:val="0"/>
          <w:numId w:val="39"/>
        </w:numPr>
      </w:pPr>
      <w:r w:rsidRPr="00A80107">
        <w:t>«Документы»;</w:t>
      </w:r>
    </w:p>
    <w:p w:rsidR="00DD437B" w:rsidRPr="00A80107" w:rsidRDefault="00DD437B" w:rsidP="00DD437B">
      <w:pPr>
        <w:pStyle w:val="phlistitemized1"/>
        <w:numPr>
          <w:ilvl w:val="0"/>
          <w:numId w:val="39"/>
        </w:numPr>
      </w:pPr>
      <w:r w:rsidRPr="00A80107">
        <w:t>«Материальная база»;</w:t>
      </w:r>
    </w:p>
    <w:p w:rsidR="00DD437B" w:rsidRPr="00A80107" w:rsidRDefault="00DD437B" w:rsidP="00DD437B">
      <w:pPr>
        <w:pStyle w:val="phlistitemized1"/>
        <w:numPr>
          <w:ilvl w:val="0"/>
          <w:numId w:val="39"/>
        </w:numPr>
      </w:pPr>
      <w:r w:rsidRPr="00A80107">
        <w:t>«Дополнительная информация»;</w:t>
      </w:r>
    </w:p>
    <w:p w:rsidR="00DD437B" w:rsidRPr="00A80107" w:rsidRDefault="00DD437B" w:rsidP="00DD437B">
      <w:pPr>
        <w:pStyle w:val="phlistitemized1"/>
        <w:numPr>
          <w:ilvl w:val="0"/>
          <w:numId w:val="39"/>
        </w:numPr>
      </w:pPr>
      <w:r w:rsidRPr="00A80107">
        <w:t>«Инвентарь».</w:t>
      </w:r>
    </w:p>
    <w:p w:rsidR="00DD437B" w:rsidRPr="00A80107" w:rsidRDefault="00DD437B" w:rsidP="00DD437B">
      <w:pPr>
        <w:pStyle w:val="phnormal"/>
        <w:rPr>
          <w:rFonts w:cs="Arial"/>
        </w:rPr>
      </w:pPr>
      <w:r>
        <w:t xml:space="preserve">На </w:t>
      </w:r>
      <w:r w:rsidRPr="00A80107">
        <w:rPr>
          <w:rFonts w:cs="Arial"/>
        </w:rPr>
        <w:t>вкладке «Контактная информация (</w:t>
      </w:r>
      <w:proofErr w:type="gramStart"/>
      <w:r>
        <w:rPr>
          <w:rFonts w:cs="Arial"/>
        </w:rPr>
        <w:t>см</w:t>
      </w:r>
      <w:proofErr w:type="gramEnd"/>
      <w:r>
        <w:rPr>
          <w:rFonts w:cs="Arial"/>
        </w:rPr>
        <w:t>. </w:t>
      </w:r>
      <w:r w:rsidR="00D2796B">
        <w:rPr>
          <w:rFonts w:cs="Arial"/>
        </w:rPr>
        <w:fldChar w:fldCharType="begin"/>
      </w:r>
      <w:r>
        <w:rPr>
          <w:rFonts w:cs="Arial"/>
        </w:rPr>
        <w:instrText xml:space="preserve"> REF _Ref452642952 \h </w:instrText>
      </w:r>
      <w:r w:rsidR="00D2796B">
        <w:rPr>
          <w:rFonts w:cs="Arial"/>
        </w:rPr>
      </w:r>
      <w:r w:rsidR="00D2796B">
        <w:rPr>
          <w:rFonts w:cs="Arial"/>
        </w:rPr>
        <w:fldChar w:fldCharType="separate"/>
      </w:r>
      <w:r>
        <w:t>Рисунок </w:t>
      </w:r>
      <w:r>
        <w:rPr>
          <w:noProof/>
        </w:rPr>
        <w:t>176</w:t>
      </w:r>
      <w:r w:rsidR="00D2796B">
        <w:rPr>
          <w:rFonts w:cs="Arial"/>
        </w:rPr>
        <w:fldChar w:fldCharType="end"/>
      </w:r>
      <w:r w:rsidRPr="00A80107">
        <w:rPr>
          <w:rFonts w:cs="Arial"/>
        </w:rPr>
        <w:t>) содержится информация об</w:t>
      </w:r>
      <w:r>
        <w:rPr>
          <w:rFonts w:cs="Arial"/>
        </w:rPr>
        <w:t xml:space="preserve"> адресе и телефоне библиотеки ОО</w:t>
      </w:r>
      <w:r w:rsidRPr="00A80107">
        <w:rPr>
          <w:rFonts w:cs="Arial"/>
        </w:rPr>
        <w:t>.</w:t>
      </w:r>
    </w:p>
    <w:p w:rsidR="00DD437B" w:rsidRPr="00A80107" w:rsidRDefault="00DD437B" w:rsidP="00DD437B">
      <w:pPr>
        <w:pStyle w:val="phnormal"/>
        <w:rPr>
          <w:rFonts w:cs="Arial"/>
        </w:rPr>
      </w:pPr>
      <w:r w:rsidRPr="00A80107">
        <w:rPr>
          <w:rFonts w:cs="Arial"/>
        </w:rPr>
        <w:lastRenderedPageBreak/>
        <w:t>В строке «Адрес» установите «ф</w:t>
      </w:r>
      <w:r>
        <w:rPr>
          <w:rFonts w:cs="Arial"/>
        </w:rPr>
        <w:t>лажок», если адрес библиотеки ОО совпадает с адресом самой ОО</w:t>
      </w:r>
      <w:r w:rsidRPr="00A80107">
        <w:rPr>
          <w:rFonts w:cs="Arial"/>
        </w:rPr>
        <w:t xml:space="preserve">. В таком случае, информация в поля «Населенный пункт», «Улица», «Адрес» подтянется из модуля «Данные </w:t>
      </w:r>
      <w:r>
        <w:rPr>
          <w:rFonts w:cs="Arial"/>
        </w:rPr>
        <w:t>моей организации</w:t>
      </w:r>
      <w:r w:rsidRPr="00A80107">
        <w:rPr>
          <w:rFonts w:cs="Arial"/>
        </w:rPr>
        <w:t>». В ином случае, заполните поля вводом значений с клавиатуры.</w:t>
      </w:r>
    </w:p>
    <w:p w:rsidR="00DD437B" w:rsidRPr="00A80107" w:rsidRDefault="00DD437B" w:rsidP="00DD437B">
      <w:pPr>
        <w:pStyle w:val="phnormal"/>
        <w:rPr>
          <w:rFonts w:cs="Arial"/>
        </w:rPr>
      </w:pPr>
      <w:r w:rsidRPr="00A80107">
        <w:rPr>
          <w:rFonts w:cs="Arial"/>
        </w:rPr>
        <w:t xml:space="preserve">В строках «Телефон» и «Адрес </w:t>
      </w:r>
      <w:proofErr w:type="spellStart"/>
      <w:r w:rsidRPr="00A80107">
        <w:rPr>
          <w:rFonts w:cs="Arial"/>
        </w:rPr>
        <w:t>эл</w:t>
      </w:r>
      <w:proofErr w:type="spellEnd"/>
      <w:r w:rsidRPr="00A80107">
        <w:rPr>
          <w:rFonts w:cs="Arial"/>
        </w:rPr>
        <w:t xml:space="preserve">. почты» установите «флажок» в поле параметра, если телефон и электронный адрес почты библиотеки совпадают с телефоном и адресом электронной почты </w:t>
      </w:r>
      <w:r>
        <w:rPr>
          <w:rFonts w:cs="Arial"/>
        </w:rPr>
        <w:t>самой организации</w:t>
      </w:r>
      <w:r w:rsidRPr="00A80107">
        <w:rPr>
          <w:rFonts w:cs="Arial"/>
        </w:rPr>
        <w:t>. В ином случае, введите данные с клавиатуры.</w:t>
      </w:r>
    </w:p>
    <w:p w:rsidR="00DD437B" w:rsidRPr="00A80107" w:rsidRDefault="00DD437B" w:rsidP="00DD437B">
      <w:pPr>
        <w:pStyle w:val="phnormal"/>
        <w:rPr>
          <w:rFonts w:cs="Arial"/>
        </w:rPr>
      </w:pPr>
      <w:r>
        <w:t xml:space="preserve">На </w:t>
      </w:r>
      <w:r w:rsidRPr="00A80107">
        <w:rPr>
          <w:rFonts w:cs="Arial"/>
        </w:rPr>
        <w:t>вкладке «Документы» (</w:t>
      </w:r>
      <w:r w:rsidR="00D2796B">
        <w:rPr>
          <w:rFonts w:cs="Arial"/>
        </w:rPr>
        <w:fldChar w:fldCharType="begin"/>
      </w:r>
      <w:r>
        <w:rPr>
          <w:rFonts w:cs="Arial"/>
        </w:rPr>
        <w:instrText xml:space="preserve"> REF _Ref452725187 \h </w:instrText>
      </w:r>
      <w:r w:rsidR="00D2796B">
        <w:rPr>
          <w:rFonts w:cs="Arial"/>
        </w:rPr>
      </w:r>
      <w:r w:rsidR="00D2796B">
        <w:rPr>
          <w:rFonts w:cs="Arial"/>
        </w:rPr>
        <w:fldChar w:fldCharType="separate"/>
      </w:r>
      <w:r>
        <w:t>Рисунок </w:t>
      </w:r>
      <w:r>
        <w:rPr>
          <w:noProof/>
        </w:rPr>
        <w:t>177</w:t>
      </w:r>
      <w:r w:rsidR="00D2796B">
        <w:rPr>
          <w:rFonts w:cs="Arial"/>
        </w:rPr>
        <w:fldChar w:fldCharType="end"/>
      </w:r>
      <w:r w:rsidRPr="00A80107">
        <w:rPr>
          <w:rFonts w:cs="Arial"/>
        </w:rPr>
        <w:t>) содержится информация по нормативно-правовым документам и документации учета работы библиотеки. Информация представлена в табличном варианте (</w:t>
      </w:r>
      <w:r>
        <w:rPr>
          <w:rFonts w:cs="Arial"/>
        </w:rPr>
        <w:t>подробнее описано в руководстве пользователя «Основная часть»</w:t>
      </w:r>
      <w:r w:rsidRPr="00A80107">
        <w:rPr>
          <w:rFonts w:cs="Arial"/>
        </w:rPr>
        <w:t>).</w:t>
      </w:r>
    </w:p>
    <w:p w:rsidR="00DD437B" w:rsidRPr="00A80107" w:rsidRDefault="00DD437B" w:rsidP="00DD437B">
      <w:pPr>
        <w:pStyle w:val="phfigure"/>
        <w:rPr>
          <w:rFonts w:cs="Arial"/>
        </w:rPr>
      </w:pPr>
      <w:r>
        <w:rPr>
          <w:noProof/>
        </w:rPr>
        <w:drawing>
          <wp:inline distT="0" distB="0" distL="0" distR="0">
            <wp:extent cx="5510151" cy="4349653"/>
            <wp:effectExtent l="0" t="0" r="0" b="0"/>
            <wp:docPr id="330" name="Рисунок 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8"/>
                    <a:stretch>
                      <a:fillRect/>
                    </a:stretch>
                  </pic:blipFill>
                  <pic:spPr>
                    <a:xfrm>
                      <a:off x="0" y="0"/>
                      <a:ext cx="5509001" cy="4348745"/>
                    </a:xfrm>
                    <a:prstGeom prst="rect">
                      <a:avLst/>
                    </a:prstGeom>
                  </pic:spPr>
                </pic:pic>
              </a:graphicData>
            </a:graphic>
          </wp:inline>
        </w:drawing>
      </w:r>
    </w:p>
    <w:p w:rsidR="00DD437B" w:rsidRPr="00A80107" w:rsidRDefault="00DD437B" w:rsidP="00DD437B">
      <w:pPr>
        <w:pStyle w:val="phfiguretitle"/>
      </w:pPr>
      <w:bookmarkStart w:id="106" w:name="_Ref452725187"/>
      <w:r>
        <w:t>Рисунок </w:t>
      </w:r>
      <w:r w:rsidR="00D2796B">
        <w:fldChar w:fldCharType="begin"/>
      </w:r>
      <w:r>
        <w:instrText xml:space="preserve"> SEQ Рисунок \* ARABIC </w:instrText>
      </w:r>
      <w:r w:rsidR="00D2796B">
        <w:fldChar w:fldCharType="separate"/>
      </w:r>
      <w:r>
        <w:rPr>
          <w:noProof/>
        </w:rPr>
        <w:t>177</w:t>
      </w:r>
      <w:r w:rsidR="00D2796B">
        <w:rPr>
          <w:noProof/>
        </w:rPr>
        <w:fldChar w:fldCharType="end"/>
      </w:r>
      <w:bookmarkEnd w:id="106"/>
      <w:r w:rsidRPr="00A80107">
        <w:t xml:space="preserve"> – Паспорт библиотеки. Вкладка «Документы»</w:t>
      </w:r>
    </w:p>
    <w:p w:rsidR="00DD437B" w:rsidRPr="00A80107" w:rsidRDefault="00DD437B" w:rsidP="00DD437B">
      <w:pPr>
        <w:pStyle w:val="phlistitemizedtitle"/>
      </w:pPr>
      <w:r w:rsidRPr="00A80107">
        <w:lastRenderedPageBreak/>
        <w:t>Чтобы добавить информацию в раздел, нажмите на кнопку «Добавить». Откроется окно «Документы библиотеки: Добавление» (</w:t>
      </w:r>
      <w:r w:rsidR="00D2796B">
        <w:fldChar w:fldCharType="begin"/>
      </w:r>
      <w:r>
        <w:instrText xml:space="preserve"> REF _Ref452643253 \h </w:instrText>
      </w:r>
      <w:r w:rsidR="00D2796B">
        <w:fldChar w:fldCharType="separate"/>
      </w:r>
      <w:r>
        <w:t>Рисунок </w:t>
      </w:r>
      <w:r>
        <w:rPr>
          <w:noProof/>
        </w:rPr>
        <w:t>178</w:t>
      </w:r>
      <w:r w:rsidR="00D2796B">
        <w:fldChar w:fldCharType="end"/>
      </w:r>
      <w:r w:rsidRPr="00A80107">
        <w:t>), в котором заполните поля:</w:t>
      </w:r>
    </w:p>
    <w:p w:rsidR="00DD437B" w:rsidRPr="00A80107" w:rsidRDefault="00DD437B" w:rsidP="00DD437B">
      <w:pPr>
        <w:pStyle w:val="phfigure"/>
        <w:rPr>
          <w:rFonts w:cs="Arial"/>
        </w:rPr>
      </w:pPr>
      <w:r w:rsidRPr="00A80107">
        <w:rPr>
          <w:rFonts w:cs="Arial"/>
          <w:noProof/>
        </w:rPr>
        <w:drawing>
          <wp:inline distT="0" distB="0" distL="0" distR="0">
            <wp:extent cx="3857625" cy="1238250"/>
            <wp:effectExtent l="0" t="0" r="9525" b="0"/>
            <wp:docPr id="62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857625" cy="1238250"/>
                    </a:xfrm>
                    <a:prstGeom prst="rect">
                      <a:avLst/>
                    </a:prstGeom>
                    <a:noFill/>
                    <a:ln>
                      <a:noFill/>
                    </a:ln>
                  </pic:spPr>
                </pic:pic>
              </a:graphicData>
            </a:graphic>
          </wp:inline>
        </w:drawing>
      </w:r>
    </w:p>
    <w:p w:rsidR="00DD437B" w:rsidRPr="00A80107" w:rsidRDefault="00DD437B" w:rsidP="00DD437B">
      <w:pPr>
        <w:pStyle w:val="phfiguretitle"/>
      </w:pPr>
      <w:bookmarkStart w:id="107" w:name="_Ref452643253"/>
      <w:r>
        <w:t>Рисунок </w:t>
      </w:r>
      <w:r w:rsidR="00D2796B">
        <w:fldChar w:fldCharType="begin"/>
      </w:r>
      <w:r>
        <w:instrText xml:space="preserve"> SEQ Рисунок \* ARABIC </w:instrText>
      </w:r>
      <w:r w:rsidR="00D2796B">
        <w:fldChar w:fldCharType="separate"/>
      </w:r>
      <w:r>
        <w:rPr>
          <w:noProof/>
        </w:rPr>
        <w:t>178</w:t>
      </w:r>
      <w:r w:rsidR="00D2796B">
        <w:rPr>
          <w:noProof/>
        </w:rPr>
        <w:fldChar w:fldCharType="end"/>
      </w:r>
      <w:bookmarkEnd w:id="107"/>
      <w:r w:rsidRPr="00A80107">
        <w:t xml:space="preserve"> – Окно «Документы библиотеки: Добавление»</w:t>
      </w:r>
    </w:p>
    <w:p w:rsidR="00DD437B" w:rsidRPr="00A80107" w:rsidRDefault="00DD437B" w:rsidP="00DD437B">
      <w:pPr>
        <w:pStyle w:val="phlistitemized1"/>
        <w:numPr>
          <w:ilvl w:val="0"/>
          <w:numId w:val="39"/>
        </w:numPr>
      </w:pPr>
      <w:r w:rsidRPr="00A80107">
        <w:t>«Наименование» – введите наименование документа;</w:t>
      </w:r>
    </w:p>
    <w:p w:rsidR="00DD437B" w:rsidRPr="00A80107" w:rsidRDefault="00DD437B" w:rsidP="00DD437B">
      <w:pPr>
        <w:pStyle w:val="phlistitemized1"/>
        <w:numPr>
          <w:ilvl w:val="0"/>
          <w:numId w:val="39"/>
        </w:numPr>
      </w:pPr>
      <w:r w:rsidRPr="00A80107">
        <w:t>«Файл» – осуществляется загрузка файла для документа библиотеки.</w:t>
      </w:r>
    </w:p>
    <w:p w:rsidR="00DD437B" w:rsidRPr="00A80107" w:rsidRDefault="00DD437B" w:rsidP="00DD437B">
      <w:pPr>
        <w:pStyle w:val="phnormal"/>
        <w:rPr>
          <w:rFonts w:cs="Arial"/>
        </w:rPr>
      </w:pPr>
      <w:r>
        <w:rPr>
          <w:rFonts w:cs="Arial"/>
        </w:rPr>
        <w:t>Нажмите на кнопку</w:t>
      </w:r>
      <w:r w:rsidRPr="00A80107">
        <w:rPr>
          <w:rFonts w:cs="Arial"/>
        </w:rPr>
        <w:t xml:space="preserve"> «Сохранить».</w:t>
      </w:r>
    </w:p>
    <w:p w:rsidR="00DD437B" w:rsidRPr="00A80107" w:rsidRDefault="00DD437B" w:rsidP="00DD437B">
      <w:pPr>
        <w:pStyle w:val="phnormal"/>
        <w:rPr>
          <w:rFonts w:cs="Arial"/>
        </w:rPr>
      </w:pPr>
      <w:r>
        <w:t xml:space="preserve">На </w:t>
      </w:r>
      <w:r w:rsidRPr="00A80107">
        <w:rPr>
          <w:rFonts w:cs="Arial"/>
        </w:rPr>
        <w:t>вкладке «Материальная база» содержится информация о материальном имуществе библиотеки.</w:t>
      </w:r>
    </w:p>
    <w:p w:rsidR="00DD437B" w:rsidRPr="00A80107" w:rsidRDefault="00DD437B" w:rsidP="00DD437B">
      <w:pPr>
        <w:pStyle w:val="phnormal"/>
        <w:rPr>
          <w:rFonts w:cs="Arial"/>
        </w:rPr>
      </w:pPr>
      <w:r w:rsidRPr="00A80107">
        <w:rPr>
          <w:rFonts w:cs="Arial"/>
        </w:rPr>
        <w:t>Заполните информацию в соответствии с указанными параметрами.</w:t>
      </w:r>
    </w:p>
    <w:p w:rsidR="00DD437B" w:rsidRPr="00A80107" w:rsidRDefault="00DD437B" w:rsidP="00DD437B">
      <w:pPr>
        <w:pStyle w:val="phnormal"/>
        <w:rPr>
          <w:rFonts w:cs="Arial"/>
        </w:rPr>
      </w:pPr>
      <w:r>
        <w:t xml:space="preserve">На </w:t>
      </w:r>
      <w:r w:rsidRPr="00A80107">
        <w:rPr>
          <w:rFonts w:cs="Arial"/>
        </w:rPr>
        <w:t>вкладке «Дополнительная информация» содержится информация по правилам пользования библиотеки и режимам работы библиотеки.</w:t>
      </w:r>
    </w:p>
    <w:p w:rsidR="00DD437B" w:rsidRPr="00A80107" w:rsidRDefault="00DD437B" w:rsidP="00DD437B">
      <w:pPr>
        <w:pStyle w:val="phnormal"/>
        <w:rPr>
          <w:rFonts w:cs="Arial"/>
        </w:rPr>
      </w:pPr>
      <w:r w:rsidRPr="00A80107">
        <w:rPr>
          <w:rFonts w:cs="Arial"/>
        </w:rPr>
        <w:t>Услуги, оказываемые библиотекой, и правила пользования библиотекой введите значения с клавиатуры в соответствующих полях.</w:t>
      </w:r>
    </w:p>
    <w:p w:rsidR="00DD437B" w:rsidRPr="00A80107" w:rsidRDefault="00DD437B" w:rsidP="00DD437B">
      <w:pPr>
        <w:pStyle w:val="phnormal"/>
        <w:rPr>
          <w:rFonts w:cs="Arial"/>
        </w:rPr>
      </w:pPr>
      <w:r w:rsidRPr="00A80107">
        <w:rPr>
          <w:rFonts w:cs="Arial"/>
        </w:rPr>
        <w:t>Заполните режим работы библиотеки в соответствующих ячейках.</w:t>
      </w:r>
    </w:p>
    <w:p w:rsidR="00DD437B" w:rsidRPr="00A80107" w:rsidRDefault="00DD437B" w:rsidP="00DD437B">
      <w:pPr>
        <w:pStyle w:val="phnormal"/>
        <w:rPr>
          <w:rFonts w:cs="Arial"/>
        </w:rPr>
      </w:pPr>
      <w:r w:rsidRPr="00A80107">
        <w:rPr>
          <w:rFonts w:cs="Arial"/>
          <w:b/>
        </w:rPr>
        <w:t>Примечание</w:t>
      </w:r>
      <w:r w:rsidRPr="00A80107">
        <w:rPr>
          <w:rFonts w:cs="Arial"/>
        </w:rPr>
        <w:t xml:space="preserve"> – При вводе режимов работы двоеточие указывается автоматически.</w:t>
      </w:r>
    </w:p>
    <w:p w:rsidR="00DD437B" w:rsidRPr="00A80107" w:rsidRDefault="00DD437B" w:rsidP="00DD437B">
      <w:pPr>
        <w:pStyle w:val="phnormal"/>
        <w:rPr>
          <w:rFonts w:cs="Arial"/>
        </w:rPr>
      </w:pPr>
      <w:r w:rsidRPr="00A80107">
        <w:rPr>
          <w:rFonts w:cs="Arial"/>
        </w:rPr>
        <w:t>В разделе «Даты санитарных дней» указываются санитарные дни библиотеки для текущего учебного года. Чтобы добавить санитарный день, нажмите на кнопку «Добавить». Откроется окно «Санитарные дни: Добавление» (</w:t>
      </w:r>
      <w:r w:rsidR="00D2796B">
        <w:rPr>
          <w:rFonts w:cs="Arial"/>
        </w:rPr>
        <w:fldChar w:fldCharType="begin"/>
      </w:r>
      <w:r>
        <w:rPr>
          <w:rFonts w:cs="Arial"/>
        </w:rPr>
        <w:instrText xml:space="preserve"> REF _Ref452643830 \h </w:instrText>
      </w:r>
      <w:r w:rsidR="00D2796B">
        <w:rPr>
          <w:rFonts w:cs="Arial"/>
        </w:rPr>
      </w:r>
      <w:r w:rsidR="00D2796B">
        <w:rPr>
          <w:rFonts w:cs="Arial"/>
        </w:rPr>
        <w:fldChar w:fldCharType="separate"/>
      </w:r>
      <w:r>
        <w:t>Рисунок </w:t>
      </w:r>
      <w:r>
        <w:rPr>
          <w:noProof/>
        </w:rPr>
        <w:t>179</w:t>
      </w:r>
      <w:r w:rsidR="00D2796B">
        <w:rPr>
          <w:rFonts w:cs="Arial"/>
        </w:rPr>
        <w:fldChar w:fldCharType="end"/>
      </w:r>
      <w:r w:rsidRPr="00A80107">
        <w:rPr>
          <w:rFonts w:cs="Arial"/>
        </w:rPr>
        <w:t>).</w:t>
      </w:r>
    </w:p>
    <w:p w:rsidR="00DD437B" w:rsidRPr="00A80107" w:rsidRDefault="00DD437B" w:rsidP="00DD437B">
      <w:pPr>
        <w:pStyle w:val="phfigure"/>
        <w:rPr>
          <w:rFonts w:cs="Arial"/>
        </w:rPr>
      </w:pPr>
      <w:r w:rsidRPr="00A80107">
        <w:rPr>
          <w:rFonts w:cs="Arial"/>
          <w:noProof/>
        </w:rPr>
        <w:drawing>
          <wp:inline distT="0" distB="0" distL="0" distR="0">
            <wp:extent cx="3819525" cy="952500"/>
            <wp:effectExtent l="0" t="0" r="9525" b="0"/>
            <wp:docPr id="62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819525" cy="952500"/>
                    </a:xfrm>
                    <a:prstGeom prst="rect">
                      <a:avLst/>
                    </a:prstGeom>
                    <a:noFill/>
                    <a:ln>
                      <a:noFill/>
                    </a:ln>
                  </pic:spPr>
                </pic:pic>
              </a:graphicData>
            </a:graphic>
          </wp:inline>
        </w:drawing>
      </w:r>
    </w:p>
    <w:p w:rsidR="00DD437B" w:rsidRPr="00A80107" w:rsidRDefault="00DD437B" w:rsidP="00DD437B">
      <w:pPr>
        <w:pStyle w:val="phfiguretitle"/>
      </w:pPr>
      <w:bookmarkStart w:id="108" w:name="_Ref452643830"/>
      <w:r>
        <w:t>Рисунок </w:t>
      </w:r>
      <w:r w:rsidR="00D2796B">
        <w:fldChar w:fldCharType="begin"/>
      </w:r>
      <w:r>
        <w:instrText xml:space="preserve"> SEQ Рисунок \* ARABIC </w:instrText>
      </w:r>
      <w:r w:rsidR="00D2796B">
        <w:fldChar w:fldCharType="separate"/>
      </w:r>
      <w:r>
        <w:rPr>
          <w:noProof/>
        </w:rPr>
        <w:t>179</w:t>
      </w:r>
      <w:r w:rsidR="00D2796B">
        <w:rPr>
          <w:noProof/>
        </w:rPr>
        <w:fldChar w:fldCharType="end"/>
      </w:r>
      <w:bookmarkEnd w:id="108"/>
      <w:r w:rsidRPr="00A80107">
        <w:t xml:space="preserve"> – Окно «Санитарные дни: Добавление»</w:t>
      </w:r>
    </w:p>
    <w:p w:rsidR="00DD437B" w:rsidRPr="00A80107" w:rsidRDefault="00DD437B" w:rsidP="00DD437B">
      <w:pPr>
        <w:pStyle w:val="phnormal"/>
        <w:rPr>
          <w:rFonts w:cs="Arial"/>
        </w:rPr>
      </w:pPr>
      <w:r>
        <w:t xml:space="preserve">На </w:t>
      </w:r>
      <w:r w:rsidRPr="00A80107">
        <w:rPr>
          <w:rFonts w:cs="Arial"/>
        </w:rPr>
        <w:t>вкладке «Инвентарь» (</w:t>
      </w:r>
      <w:r w:rsidR="00D2796B">
        <w:rPr>
          <w:rFonts w:cs="Arial"/>
        </w:rPr>
        <w:fldChar w:fldCharType="begin"/>
      </w:r>
      <w:r>
        <w:rPr>
          <w:rFonts w:cs="Arial"/>
        </w:rPr>
        <w:instrText xml:space="preserve"> REF _Ref452726182 \h </w:instrText>
      </w:r>
      <w:r w:rsidR="00D2796B">
        <w:rPr>
          <w:rFonts w:cs="Arial"/>
        </w:rPr>
      </w:r>
      <w:r w:rsidR="00D2796B">
        <w:rPr>
          <w:rFonts w:cs="Arial"/>
        </w:rPr>
        <w:fldChar w:fldCharType="separate"/>
      </w:r>
      <w:r>
        <w:t>Рисунок </w:t>
      </w:r>
      <w:r>
        <w:rPr>
          <w:noProof/>
        </w:rPr>
        <w:t>180</w:t>
      </w:r>
      <w:r w:rsidR="00D2796B">
        <w:rPr>
          <w:rFonts w:cs="Arial"/>
        </w:rPr>
        <w:fldChar w:fldCharType="end"/>
      </w:r>
      <w:r w:rsidRPr="00A80107">
        <w:rPr>
          <w:rFonts w:cs="Arial"/>
        </w:rPr>
        <w:t>) содержится информация сведения о материальном имуществе библиотеки (мебель, техника и т.д.).</w:t>
      </w:r>
    </w:p>
    <w:p w:rsidR="00DD437B" w:rsidRPr="00A80107" w:rsidRDefault="00DD437B" w:rsidP="00DD437B">
      <w:pPr>
        <w:pStyle w:val="phfigure"/>
        <w:rPr>
          <w:rFonts w:cs="Arial"/>
        </w:rPr>
      </w:pPr>
      <w:r w:rsidRPr="00A80107">
        <w:rPr>
          <w:rFonts w:cs="Arial"/>
          <w:noProof/>
        </w:rPr>
        <w:lastRenderedPageBreak/>
        <w:drawing>
          <wp:inline distT="0" distB="0" distL="0" distR="0">
            <wp:extent cx="6153150" cy="1905000"/>
            <wp:effectExtent l="0" t="0" r="0" b="0"/>
            <wp:docPr id="62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153150" cy="1905000"/>
                    </a:xfrm>
                    <a:prstGeom prst="rect">
                      <a:avLst/>
                    </a:prstGeom>
                    <a:noFill/>
                    <a:ln>
                      <a:noFill/>
                    </a:ln>
                  </pic:spPr>
                </pic:pic>
              </a:graphicData>
            </a:graphic>
          </wp:inline>
        </w:drawing>
      </w:r>
    </w:p>
    <w:p w:rsidR="00DD437B" w:rsidRPr="00A80107" w:rsidRDefault="00DD437B" w:rsidP="00DD437B">
      <w:pPr>
        <w:pStyle w:val="phfiguretitle"/>
      </w:pPr>
      <w:bookmarkStart w:id="109" w:name="_Ref452726182"/>
      <w:r>
        <w:t>Рисунок </w:t>
      </w:r>
      <w:r w:rsidR="00D2796B">
        <w:fldChar w:fldCharType="begin"/>
      </w:r>
      <w:r>
        <w:instrText xml:space="preserve"> SEQ Рисунок \* ARABIC </w:instrText>
      </w:r>
      <w:r w:rsidR="00D2796B">
        <w:fldChar w:fldCharType="separate"/>
      </w:r>
      <w:r>
        <w:rPr>
          <w:noProof/>
        </w:rPr>
        <w:t>180</w:t>
      </w:r>
      <w:r w:rsidR="00D2796B">
        <w:rPr>
          <w:noProof/>
        </w:rPr>
        <w:fldChar w:fldCharType="end"/>
      </w:r>
      <w:bookmarkEnd w:id="109"/>
      <w:r w:rsidRPr="00A80107">
        <w:t xml:space="preserve"> – Паспорт библиотеки. Вкладка «Инвентарь»</w:t>
      </w:r>
    </w:p>
    <w:p w:rsidR="00DD437B" w:rsidRPr="00A80107" w:rsidRDefault="00DD437B" w:rsidP="00DD437B">
      <w:pPr>
        <w:pStyle w:val="phnormal"/>
        <w:rPr>
          <w:rFonts w:cs="Arial"/>
        </w:rPr>
      </w:pPr>
      <w:r w:rsidRPr="00A80107">
        <w:rPr>
          <w:rFonts w:cs="Arial"/>
        </w:rPr>
        <w:t>При добавлении инвентаря открывается окно «Инвентарь кабинета: Добавление» (</w:t>
      </w:r>
      <w:r w:rsidR="00D2796B">
        <w:rPr>
          <w:rFonts w:cs="Arial"/>
        </w:rPr>
        <w:fldChar w:fldCharType="begin"/>
      </w:r>
      <w:r>
        <w:rPr>
          <w:rFonts w:cs="Arial"/>
        </w:rPr>
        <w:instrText xml:space="preserve"> REF _Ref452646664 \h </w:instrText>
      </w:r>
      <w:r w:rsidR="00D2796B">
        <w:rPr>
          <w:rFonts w:cs="Arial"/>
        </w:rPr>
      </w:r>
      <w:r w:rsidR="00D2796B">
        <w:rPr>
          <w:rFonts w:cs="Arial"/>
        </w:rPr>
        <w:fldChar w:fldCharType="separate"/>
      </w:r>
      <w:r>
        <w:t>Рисунок </w:t>
      </w:r>
      <w:r>
        <w:rPr>
          <w:noProof/>
        </w:rPr>
        <w:t>181</w:t>
      </w:r>
      <w:r w:rsidR="00D2796B">
        <w:rPr>
          <w:rFonts w:cs="Arial"/>
        </w:rPr>
        <w:fldChar w:fldCharType="end"/>
      </w:r>
      <w:r>
        <w:rPr>
          <w:rFonts w:cs="Arial"/>
        </w:rPr>
        <w:t>).</w:t>
      </w:r>
    </w:p>
    <w:p w:rsidR="00DD437B" w:rsidRDefault="00DD437B" w:rsidP="00DD437B">
      <w:pPr>
        <w:pStyle w:val="phfigure"/>
        <w:rPr>
          <w:rFonts w:cs="Arial"/>
        </w:rPr>
      </w:pPr>
      <w:r w:rsidRPr="00A80107">
        <w:rPr>
          <w:rFonts w:cs="Arial"/>
          <w:noProof/>
        </w:rPr>
        <w:drawing>
          <wp:inline distT="0" distB="0" distL="0" distR="0">
            <wp:extent cx="5753100" cy="4829175"/>
            <wp:effectExtent l="0" t="0" r="0" b="9525"/>
            <wp:docPr id="62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753100" cy="4829175"/>
                    </a:xfrm>
                    <a:prstGeom prst="rect">
                      <a:avLst/>
                    </a:prstGeom>
                    <a:noFill/>
                    <a:ln>
                      <a:noFill/>
                    </a:ln>
                  </pic:spPr>
                </pic:pic>
              </a:graphicData>
            </a:graphic>
          </wp:inline>
        </w:drawing>
      </w:r>
    </w:p>
    <w:p w:rsidR="00DD437B" w:rsidRPr="00A80107" w:rsidRDefault="00DD437B" w:rsidP="00DD437B">
      <w:pPr>
        <w:pStyle w:val="phfiguretitle"/>
      </w:pPr>
      <w:bookmarkStart w:id="110" w:name="_Ref452646664"/>
      <w:r>
        <w:t>Рисунок </w:t>
      </w:r>
      <w:r w:rsidR="00D2796B">
        <w:fldChar w:fldCharType="begin"/>
      </w:r>
      <w:r>
        <w:instrText xml:space="preserve"> SEQ Рисунок \* ARABIC </w:instrText>
      </w:r>
      <w:r w:rsidR="00D2796B">
        <w:fldChar w:fldCharType="separate"/>
      </w:r>
      <w:r>
        <w:rPr>
          <w:noProof/>
        </w:rPr>
        <w:t>181</w:t>
      </w:r>
      <w:r w:rsidR="00D2796B">
        <w:rPr>
          <w:noProof/>
        </w:rPr>
        <w:fldChar w:fldCharType="end"/>
      </w:r>
      <w:bookmarkEnd w:id="110"/>
      <w:r w:rsidRPr="00A80107">
        <w:t xml:space="preserve"> – Окно «Добавление инвентаря»</w:t>
      </w:r>
    </w:p>
    <w:p w:rsidR="00DD437B" w:rsidRPr="00A80107" w:rsidRDefault="00DD437B" w:rsidP="00DD437B">
      <w:pPr>
        <w:pStyle w:val="phnormal"/>
        <w:rPr>
          <w:rFonts w:cs="Arial"/>
        </w:rPr>
      </w:pPr>
      <w:r w:rsidRPr="00A80107">
        <w:rPr>
          <w:rFonts w:cs="Arial"/>
        </w:rPr>
        <w:t>Введите инвентарный номер, дату введения эксплуатации инвентаря.</w:t>
      </w:r>
    </w:p>
    <w:p w:rsidR="00DD437B" w:rsidRPr="00A80107" w:rsidRDefault="00DD437B" w:rsidP="00DD437B">
      <w:pPr>
        <w:pStyle w:val="phnormal"/>
        <w:rPr>
          <w:rFonts w:cs="Arial"/>
        </w:rPr>
      </w:pPr>
      <w:r w:rsidRPr="00A80107">
        <w:rPr>
          <w:rFonts w:cs="Arial"/>
        </w:rPr>
        <w:t>Выберите инвентарь из справочника «Инвентарь» (</w:t>
      </w:r>
      <w:r>
        <w:rPr>
          <w:rFonts w:cs="Arial"/>
        </w:rPr>
        <w:t>подробнее описано в руководстве пользователя «</w:t>
      </w:r>
      <w:r>
        <w:t>Справочники и отчеты</w:t>
      </w:r>
      <w:r>
        <w:rPr>
          <w:rFonts w:cs="Arial"/>
        </w:rPr>
        <w:t>»</w:t>
      </w:r>
      <w:r w:rsidRPr="00A80107">
        <w:rPr>
          <w:rFonts w:cs="Arial"/>
        </w:rPr>
        <w:t xml:space="preserve">). Укажите для выбранного инвентаря модель или марку. Укажите состояние инвентаря. В поле </w:t>
      </w:r>
      <w:r w:rsidRPr="00A80107">
        <w:rPr>
          <w:rFonts w:cs="Arial"/>
        </w:rPr>
        <w:lastRenderedPageBreak/>
        <w:t xml:space="preserve">«Доукомплектовать» укажите элементы доукомплектования инвентаря при необходимости. </w:t>
      </w:r>
      <w:r>
        <w:rPr>
          <w:rFonts w:cs="Arial"/>
        </w:rPr>
        <w:t>Нажмите на кнопку</w:t>
      </w:r>
      <w:r w:rsidRPr="00A80107">
        <w:rPr>
          <w:rFonts w:cs="Arial"/>
        </w:rPr>
        <w:t xml:space="preserve"> «Сохранить».</w:t>
      </w:r>
    </w:p>
    <w:p w:rsidR="00DD437B" w:rsidRPr="00A80107" w:rsidRDefault="00DD437B" w:rsidP="00DD437B">
      <w:pPr>
        <w:pStyle w:val="phlistitemizedtitle"/>
      </w:pPr>
      <w:r w:rsidRPr="00E81443">
        <w:rPr>
          <w:rStyle w:val="phnormal0"/>
        </w:rPr>
        <w:t xml:space="preserve">Кнопка «Переместить» служит для перемещения инвентаря в другой кабинет. </w:t>
      </w:r>
      <w:r w:rsidRPr="00A80107">
        <w:t>Чтобы переместить инвентарь в другой кабинет:</w:t>
      </w:r>
    </w:p>
    <w:p w:rsidR="00DD437B" w:rsidRPr="00A80107" w:rsidRDefault="00DD437B" w:rsidP="00DD437B">
      <w:pPr>
        <w:pStyle w:val="phlistitemized1"/>
        <w:numPr>
          <w:ilvl w:val="0"/>
          <w:numId w:val="39"/>
        </w:numPr>
      </w:pPr>
      <w:r w:rsidRPr="00A80107">
        <w:t>выделите запись с единицей инвентаря, который нужно переместить;</w:t>
      </w:r>
    </w:p>
    <w:p w:rsidR="00DD437B" w:rsidRPr="00A80107" w:rsidRDefault="00DD437B" w:rsidP="00DD437B">
      <w:pPr>
        <w:pStyle w:val="phlistitemized1"/>
        <w:numPr>
          <w:ilvl w:val="0"/>
          <w:numId w:val="39"/>
        </w:numPr>
      </w:pPr>
      <w:r w:rsidRPr="00A80107">
        <w:t>нажмите на кнопку «Переместить», откроется окно «Перемещение инвентаря» (</w:t>
      </w:r>
      <w:r w:rsidR="00D2796B">
        <w:fldChar w:fldCharType="begin"/>
      </w:r>
      <w:r>
        <w:instrText xml:space="preserve"> REF _Ref509409190 \h </w:instrText>
      </w:r>
      <w:r w:rsidR="00D2796B">
        <w:fldChar w:fldCharType="separate"/>
      </w:r>
      <w:r>
        <w:t>Рисунок </w:t>
      </w:r>
      <w:r>
        <w:rPr>
          <w:noProof/>
        </w:rPr>
        <w:t>182</w:t>
      </w:r>
      <w:r w:rsidR="00D2796B">
        <w:fldChar w:fldCharType="end"/>
      </w:r>
      <w:r w:rsidRPr="00A80107">
        <w:t>);</w:t>
      </w:r>
    </w:p>
    <w:p w:rsidR="00DD437B" w:rsidRPr="00A80107" w:rsidRDefault="00DD437B" w:rsidP="00DD437B">
      <w:pPr>
        <w:pStyle w:val="phlistitemized1"/>
        <w:numPr>
          <w:ilvl w:val="0"/>
          <w:numId w:val="39"/>
        </w:numPr>
      </w:pPr>
      <w:r w:rsidRPr="00A80107">
        <w:t>при необходимости измените кабинет, воспользовавшись реестром «Аудиторный фонд»;</w:t>
      </w:r>
    </w:p>
    <w:p w:rsidR="00DD437B" w:rsidRPr="00A80107" w:rsidRDefault="00DD437B" w:rsidP="00DD437B">
      <w:pPr>
        <w:pStyle w:val="phlistitemized1"/>
        <w:numPr>
          <w:ilvl w:val="0"/>
          <w:numId w:val="39"/>
        </w:numPr>
      </w:pPr>
      <w:r w:rsidRPr="00A80107">
        <w:t>нажмите на кнопку «Сохранить».</w:t>
      </w:r>
    </w:p>
    <w:p w:rsidR="00DD437B" w:rsidRPr="00A80107" w:rsidRDefault="00DD437B" w:rsidP="00DD437B">
      <w:pPr>
        <w:pStyle w:val="phfigure"/>
        <w:rPr>
          <w:rFonts w:cs="Arial"/>
        </w:rPr>
      </w:pPr>
      <w:r w:rsidRPr="00A80107">
        <w:rPr>
          <w:rFonts w:cs="Arial"/>
          <w:noProof/>
        </w:rPr>
        <w:drawing>
          <wp:inline distT="0" distB="0" distL="0" distR="0">
            <wp:extent cx="5638800" cy="2343150"/>
            <wp:effectExtent l="0" t="0" r="0" b="0"/>
            <wp:docPr id="629"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7"/>
                    <pic:cNvPicPr>
                      <a:picLocks noChangeAspect="1" noChangeArrowheads="1"/>
                    </pic:cNvPicPr>
                  </pic:nvPicPr>
                  <pic:blipFill>
                    <a:blip r:embed="rId5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638800" cy="2343150"/>
                    </a:xfrm>
                    <a:prstGeom prst="rect">
                      <a:avLst/>
                    </a:prstGeom>
                    <a:noFill/>
                    <a:ln>
                      <a:noFill/>
                    </a:ln>
                  </pic:spPr>
                </pic:pic>
              </a:graphicData>
            </a:graphic>
          </wp:inline>
        </w:drawing>
      </w:r>
    </w:p>
    <w:p w:rsidR="00DD437B" w:rsidRPr="00A80107" w:rsidRDefault="00DD437B" w:rsidP="00DD437B">
      <w:pPr>
        <w:pStyle w:val="phfiguretitle"/>
      </w:pPr>
      <w:bookmarkStart w:id="111" w:name="_Ref509409190"/>
      <w:r>
        <w:t>Рисунок </w:t>
      </w:r>
      <w:r w:rsidR="00D2796B">
        <w:fldChar w:fldCharType="begin"/>
      </w:r>
      <w:r>
        <w:instrText xml:space="preserve"> SEQ Рисунок \* ARABIC </w:instrText>
      </w:r>
      <w:r w:rsidR="00D2796B">
        <w:fldChar w:fldCharType="separate"/>
      </w:r>
      <w:r>
        <w:rPr>
          <w:noProof/>
        </w:rPr>
        <w:t>182</w:t>
      </w:r>
      <w:r w:rsidR="00D2796B">
        <w:rPr>
          <w:noProof/>
        </w:rPr>
        <w:fldChar w:fldCharType="end"/>
      </w:r>
      <w:bookmarkEnd w:id="111"/>
      <w:r w:rsidRPr="00A80107">
        <w:t xml:space="preserve"> – Окно «Перемещение инвентаря»</w:t>
      </w:r>
    </w:p>
    <w:p w:rsidR="00DD437B" w:rsidRPr="00A80107" w:rsidRDefault="00DD437B" w:rsidP="00DD437B">
      <w:pPr>
        <w:pStyle w:val="phnormal"/>
        <w:rPr>
          <w:rFonts w:cs="Arial"/>
        </w:rPr>
      </w:pPr>
      <w:r w:rsidRPr="00E81443">
        <w:t>Кнопк</w:t>
      </w:r>
      <w:r w:rsidRPr="00A80107">
        <w:rPr>
          <w:rFonts w:cs="Arial"/>
        </w:rPr>
        <w:t>а «На остаточный баланс» служит для переноса инвентаря на остаточный баланс.</w:t>
      </w:r>
    </w:p>
    <w:p w:rsidR="00DD437B" w:rsidRPr="00A80107" w:rsidRDefault="00DD437B" w:rsidP="00DD437B">
      <w:pPr>
        <w:pStyle w:val="phlistitemizedtitle"/>
      </w:pPr>
      <w:r w:rsidRPr="00A80107">
        <w:t>Чтобы перевести и</w:t>
      </w:r>
      <w:r>
        <w:t>нвентарь на остаточный баланс ОО</w:t>
      </w:r>
      <w:r w:rsidRPr="00A80107">
        <w:t>:</w:t>
      </w:r>
    </w:p>
    <w:p w:rsidR="00DD437B" w:rsidRPr="00A80107" w:rsidRDefault="00DD437B" w:rsidP="00DD437B">
      <w:pPr>
        <w:pStyle w:val="phlistitemized1"/>
        <w:numPr>
          <w:ilvl w:val="0"/>
          <w:numId w:val="39"/>
        </w:numPr>
      </w:pPr>
      <w:r w:rsidRPr="00A80107">
        <w:t>выделите запись с единицей инвентаря, который нужно перевести на остаточный баланс, и нажмите на кнопку «На остаточный баланс»;</w:t>
      </w:r>
    </w:p>
    <w:p w:rsidR="00DD437B" w:rsidRPr="00A80107" w:rsidRDefault="00DD437B" w:rsidP="00DD437B">
      <w:pPr>
        <w:pStyle w:val="phlistitemized1"/>
        <w:numPr>
          <w:ilvl w:val="0"/>
          <w:numId w:val="39"/>
        </w:numPr>
      </w:pPr>
      <w:r w:rsidRPr="00A80107">
        <w:t>для записи единицы инвентаря очистится значение в столбце «Инв.номер». Это означает, что единица инвентаря пе</w:t>
      </w:r>
      <w:r>
        <w:t>ревелась на остаточный баланс ОО</w:t>
      </w:r>
      <w:r w:rsidRPr="00A80107">
        <w:t xml:space="preserve"> (</w:t>
      </w:r>
      <w:r w:rsidR="00D2796B">
        <w:fldChar w:fldCharType="begin"/>
      </w:r>
      <w:r>
        <w:instrText xml:space="preserve"> REF _Ref509409220 \h </w:instrText>
      </w:r>
      <w:r w:rsidR="00D2796B">
        <w:fldChar w:fldCharType="separate"/>
      </w:r>
      <w:r>
        <w:t>Рисунок </w:t>
      </w:r>
      <w:r>
        <w:rPr>
          <w:noProof/>
        </w:rPr>
        <w:t>183</w:t>
      </w:r>
      <w:r w:rsidR="00D2796B">
        <w:fldChar w:fldCharType="end"/>
      </w:r>
      <w:r w:rsidRPr="00A80107">
        <w:t>).</w:t>
      </w:r>
    </w:p>
    <w:p w:rsidR="00DD437B" w:rsidRPr="00A80107" w:rsidRDefault="00DD437B" w:rsidP="00DD437B">
      <w:pPr>
        <w:pStyle w:val="phfigure"/>
        <w:rPr>
          <w:rFonts w:cs="Arial"/>
        </w:rPr>
      </w:pPr>
      <w:r w:rsidRPr="00A80107">
        <w:rPr>
          <w:rFonts w:cs="Arial"/>
          <w:noProof/>
        </w:rPr>
        <w:lastRenderedPageBreak/>
        <w:drawing>
          <wp:inline distT="0" distB="0" distL="0" distR="0">
            <wp:extent cx="5196100" cy="3827721"/>
            <wp:effectExtent l="0" t="0" r="5080" b="1905"/>
            <wp:docPr id="630"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2"/>
                    <pic:cNvPicPr>
                      <a:picLocks noChangeAspect="1" noChangeArrowheads="1"/>
                    </pic:cNvPicPr>
                  </pic:nvPicPr>
                  <pic:blipFill>
                    <a:blip r:embed="rId5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200650" cy="3831073"/>
                    </a:xfrm>
                    <a:prstGeom prst="rect">
                      <a:avLst/>
                    </a:prstGeom>
                    <a:noFill/>
                    <a:ln>
                      <a:noFill/>
                    </a:ln>
                  </pic:spPr>
                </pic:pic>
              </a:graphicData>
            </a:graphic>
          </wp:inline>
        </w:drawing>
      </w:r>
    </w:p>
    <w:p w:rsidR="00DD437B" w:rsidRPr="00A80107" w:rsidRDefault="00DD437B" w:rsidP="00DD437B">
      <w:pPr>
        <w:pStyle w:val="phfiguretitle"/>
      </w:pPr>
      <w:bookmarkStart w:id="112" w:name="_Ref509409220"/>
      <w:r>
        <w:t>Рисунок </w:t>
      </w:r>
      <w:r w:rsidR="00D2796B">
        <w:fldChar w:fldCharType="begin"/>
      </w:r>
      <w:r>
        <w:instrText xml:space="preserve"> SEQ Рисунок \* ARABIC </w:instrText>
      </w:r>
      <w:r w:rsidR="00D2796B">
        <w:fldChar w:fldCharType="separate"/>
      </w:r>
      <w:r>
        <w:rPr>
          <w:noProof/>
        </w:rPr>
        <w:t>183</w:t>
      </w:r>
      <w:r w:rsidR="00D2796B">
        <w:rPr>
          <w:noProof/>
        </w:rPr>
        <w:fldChar w:fldCharType="end"/>
      </w:r>
      <w:bookmarkEnd w:id="112"/>
      <w:r w:rsidRPr="00A80107">
        <w:t xml:space="preserve"> – Перевод инвентаря на остаточный баланс</w:t>
      </w:r>
    </w:p>
    <w:p w:rsidR="00DD437B" w:rsidRPr="00A80107" w:rsidRDefault="00DD437B" w:rsidP="00DD437B">
      <w:pPr>
        <w:pStyle w:val="phnormal"/>
        <w:rPr>
          <w:rFonts w:cs="Arial"/>
        </w:rPr>
      </w:pPr>
      <w:r w:rsidRPr="00A80107">
        <w:rPr>
          <w:rFonts w:cs="Arial"/>
          <w:b/>
        </w:rPr>
        <w:t>Примечание</w:t>
      </w:r>
      <w:r w:rsidRPr="00A80107">
        <w:rPr>
          <w:rFonts w:cs="Arial"/>
        </w:rPr>
        <w:t xml:space="preserve"> – Обратное перемещение инвентаря с остаточного баланса невозможно.</w:t>
      </w:r>
    </w:p>
    <w:p w:rsidR="00DD437B" w:rsidRPr="00A80107" w:rsidRDefault="00DD437B" w:rsidP="00DD437B">
      <w:pPr>
        <w:pStyle w:val="phlistitemizedtitle"/>
      </w:pPr>
      <w:r w:rsidRPr="00A80107">
        <w:t>Кнопка «Выбытие» служит для списания инвентаря. Чтобы отметить инвентарь как выбывший из эксплуатации:</w:t>
      </w:r>
    </w:p>
    <w:p w:rsidR="00DD437B" w:rsidRPr="00A80107" w:rsidRDefault="00DD437B" w:rsidP="00DD437B">
      <w:pPr>
        <w:pStyle w:val="phlistitemized1"/>
        <w:numPr>
          <w:ilvl w:val="0"/>
          <w:numId w:val="39"/>
        </w:numPr>
      </w:pPr>
      <w:r w:rsidRPr="00A80107">
        <w:t>выделите запись с инвентарем, который нужно отметить как выбывший, и нажмите на кнопку «Выбытие»;</w:t>
      </w:r>
    </w:p>
    <w:p w:rsidR="00DD437B" w:rsidRPr="00A80107" w:rsidRDefault="00DD437B" w:rsidP="00DD437B">
      <w:pPr>
        <w:pStyle w:val="phlistitemized1"/>
        <w:numPr>
          <w:ilvl w:val="0"/>
          <w:numId w:val="39"/>
        </w:numPr>
      </w:pPr>
      <w:r w:rsidRPr="00A80107">
        <w:t>откроется окно «Выбытие инвентаря» (</w:t>
      </w:r>
      <w:r w:rsidR="00D2796B">
        <w:fldChar w:fldCharType="begin"/>
      </w:r>
      <w:r>
        <w:instrText xml:space="preserve"> REF _Ref509409387 \h </w:instrText>
      </w:r>
      <w:r w:rsidR="00D2796B">
        <w:fldChar w:fldCharType="separate"/>
      </w:r>
      <w:r>
        <w:t>Рисунок </w:t>
      </w:r>
      <w:r>
        <w:rPr>
          <w:noProof/>
        </w:rPr>
        <w:t>184</w:t>
      </w:r>
      <w:r w:rsidR="00D2796B">
        <w:fldChar w:fldCharType="end"/>
      </w:r>
      <w:r w:rsidRPr="00A80107">
        <w:t>), в котором заполните поля:</w:t>
      </w:r>
    </w:p>
    <w:p w:rsidR="00DD437B" w:rsidRPr="00A80107" w:rsidRDefault="00DD437B" w:rsidP="00DD437B">
      <w:pPr>
        <w:pStyle w:val="phfigure"/>
        <w:rPr>
          <w:rFonts w:cs="Arial"/>
        </w:rPr>
      </w:pPr>
      <w:r w:rsidRPr="00A80107">
        <w:rPr>
          <w:rFonts w:cs="Arial"/>
          <w:noProof/>
        </w:rPr>
        <w:drawing>
          <wp:inline distT="0" distB="0" distL="0" distR="0">
            <wp:extent cx="2924175" cy="1466850"/>
            <wp:effectExtent l="0" t="0" r="9525" b="0"/>
            <wp:docPr id="63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924175" cy="1466850"/>
                    </a:xfrm>
                    <a:prstGeom prst="rect">
                      <a:avLst/>
                    </a:prstGeom>
                    <a:noFill/>
                    <a:ln>
                      <a:noFill/>
                    </a:ln>
                  </pic:spPr>
                </pic:pic>
              </a:graphicData>
            </a:graphic>
          </wp:inline>
        </w:drawing>
      </w:r>
    </w:p>
    <w:p w:rsidR="00DD437B" w:rsidRPr="00A80107" w:rsidRDefault="00DD437B" w:rsidP="00DD437B">
      <w:pPr>
        <w:pStyle w:val="phfiguretitle"/>
      </w:pPr>
      <w:bookmarkStart w:id="113" w:name="_Ref509409387"/>
      <w:r>
        <w:t>Рисунок </w:t>
      </w:r>
      <w:r w:rsidR="00D2796B">
        <w:fldChar w:fldCharType="begin"/>
      </w:r>
      <w:r>
        <w:instrText xml:space="preserve"> SEQ Рисунок \* ARABIC </w:instrText>
      </w:r>
      <w:r w:rsidR="00D2796B">
        <w:fldChar w:fldCharType="separate"/>
      </w:r>
      <w:r>
        <w:rPr>
          <w:noProof/>
        </w:rPr>
        <w:t>184</w:t>
      </w:r>
      <w:r w:rsidR="00D2796B">
        <w:rPr>
          <w:noProof/>
        </w:rPr>
        <w:fldChar w:fldCharType="end"/>
      </w:r>
      <w:bookmarkEnd w:id="113"/>
      <w:r w:rsidRPr="00A80107">
        <w:t xml:space="preserve"> – Окно «Выбытие»</w:t>
      </w:r>
    </w:p>
    <w:p w:rsidR="00DD437B" w:rsidRPr="00A80107" w:rsidRDefault="00DD437B" w:rsidP="00DD437B">
      <w:pPr>
        <w:pStyle w:val="phlistitemized2"/>
        <w:numPr>
          <w:ilvl w:val="1"/>
          <w:numId w:val="40"/>
        </w:numPr>
      </w:pPr>
      <w:r w:rsidRPr="00A80107">
        <w:t>«Дата выбытия» – выберите дату, с которой эксплуатация инвентаря прекратится;</w:t>
      </w:r>
    </w:p>
    <w:p w:rsidR="00DD437B" w:rsidRPr="00A80107" w:rsidRDefault="00DD437B" w:rsidP="00DD437B">
      <w:pPr>
        <w:pStyle w:val="phlistitemized2"/>
        <w:numPr>
          <w:ilvl w:val="1"/>
          <w:numId w:val="40"/>
        </w:numPr>
      </w:pPr>
      <w:r w:rsidRPr="00A80107">
        <w:lastRenderedPageBreak/>
        <w:t>«Причина» – введите причину, по которой прек</w:t>
      </w:r>
      <w:r>
        <w:t>ращается эксплуатация инвентаря.</w:t>
      </w:r>
    </w:p>
    <w:p w:rsidR="00DD437B" w:rsidRPr="00A80107" w:rsidRDefault="00DD437B" w:rsidP="00DD437B">
      <w:pPr>
        <w:pStyle w:val="phlistitemized1"/>
        <w:numPr>
          <w:ilvl w:val="0"/>
          <w:numId w:val="39"/>
        </w:numPr>
      </w:pPr>
      <w:r w:rsidRPr="00A80107">
        <w:t>нажмите на кнопку «Сохранить», запись с предметом не удалится. Будут заполнены столбцы «Дата выбытия» и «Причина».</w:t>
      </w:r>
    </w:p>
    <w:p w:rsidR="00DD437B" w:rsidRPr="00A80107" w:rsidRDefault="00DD437B" w:rsidP="00DD437B">
      <w:pPr>
        <w:pStyle w:val="phnormal"/>
        <w:rPr>
          <w:rFonts w:cs="Arial"/>
        </w:rPr>
      </w:pPr>
      <w:r w:rsidRPr="00A80107">
        <w:rPr>
          <w:rFonts w:cs="Arial"/>
          <w:b/>
        </w:rPr>
        <w:t>Примечание</w:t>
      </w:r>
      <w:r w:rsidRPr="00A80107">
        <w:rPr>
          <w:rFonts w:cs="Arial"/>
        </w:rPr>
        <w:t xml:space="preserve"> – При сохранении изменений инвентарь не удаляется из списка, а помечается как выбывший.</w:t>
      </w:r>
    </w:p>
    <w:p w:rsidR="00DD437B" w:rsidRPr="00A80107" w:rsidRDefault="00DD437B" w:rsidP="00DD437B">
      <w:pPr>
        <w:pStyle w:val="phnormal"/>
        <w:rPr>
          <w:rFonts w:cs="Arial"/>
        </w:rPr>
      </w:pPr>
      <w:r w:rsidRPr="00A80107">
        <w:rPr>
          <w:rFonts w:cs="Arial"/>
        </w:rPr>
        <w:t xml:space="preserve">Паспорт библиотеки заполнен. </w:t>
      </w:r>
      <w:r>
        <w:rPr>
          <w:rFonts w:cs="Arial"/>
        </w:rPr>
        <w:t>Нажмите на кнопку</w:t>
      </w:r>
      <w:r w:rsidRPr="00A80107">
        <w:rPr>
          <w:rFonts w:cs="Arial"/>
        </w:rPr>
        <w:t xml:space="preserve"> «Сохранить».</w:t>
      </w:r>
    </w:p>
    <w:p w:rsidR="00DD437B" w:rsidRPr="00A80107" w:rsidRDefault="00DD437B" w:rsidP="00DD437B">
      <w:pPr>
        <w:pStyle w:val="31"/>
        <w:rPr>
          <w:rFonts w:cs="Arial"/>
          <w:lang w:eastAsia="en-US"/>
        </w:rPr>
      </w:pPr>
      <w:bookmarkStart w:id="114" w:name="_Toc452729989"/>
      <w:bookmarkStart w:id="115" w:name="_Toc459215419"/>
      <w:bookmarkStart w:id="116" w:name="_Toc465759576"/>
      <w:bookmarkStart w:id="117" w:name="_Toc83105224"/>
      <w:bookmarkStart w:id="118" w:name="_Toc383012952"/>
      <w:bookmarkStart w:id="119" w:name="_Toc402166350"/>
      <w:bookmarkStart w:id="120" w:name="_Ref452725096"/>
      <w:bookmarkStart w:id="121" w:name="_Toc452729988"/>
      <w:bookmarkStart w:id="122" w:name="_Toc459215418"/>
      <w:bookmarkStart w:id="123" w:name="_Ref463620242"/>
      <w:bookmarkStart w:id="124" w:name="_Toc465759575"/>
      <w:bookmarkStart w:id="125" w:name="_Ref463620003"/>
      <w:bookmarkStart w:id="126" w:name="_Ref1117007"/>
      <w:r w:rsidRPr="00A80107">
        <w:rPr>
          <w:rFonts w:cs="Arial"/>
          <w:lang w:eastAsia="en-US"/>
        </w:rPr>
        <w:t>Реестр библиотечных мероприятий</w:t>
      </w:r>
      <w:bookmarkEnd w:id="114"/>
      <w:bookmarkEnd w:id="115"/>
      <w:bookmarkEnd w:id="116"/>
      <w:bookmarkEnd w:id="117"/>
    </w:p>
    <w:p w:rsidR="00DD437B" w:rsidRPr="00A80107" w:rsidRDefault="00DD437B" w:rsidP="00DD437B">
      <w:pPr>
        <w:pStyle w:val="phnormal"/>
        <w:rPr>
          <w:rFonts w:cs="Arial"/>
        </w:rPr>
      </w:pPr>
      <w:r w:rsidRPr="00A80107">
        <w:rPr>
          <w:rFonts w:cs="Arial"/>
        </w:rPr>
        <w:t>Реестр библиотечных мероприятий используется для своевременного оповещения</w:t>
      </w:r>
      <w:r>
        <w:rPr>
          <w:rFonts w:cs="Arial"/>
        </w:rPr>
        <w:t xml:space="preserve"> читателей организации</w:t>
      </w:r>
      <w:r w:rsidRPr="00A80107">
        <w:rPr>
          <w:rFonts w:cs="Arial"/>
        </w:rPr>
        <w:t xml:space="preserve"> о мероприятиях библиотеки.</w:t>
      </w:r>
    </w:p>
    <w:p w:rsidR="00DD437B" w:rsidRPr="00A80107" w:rsidRDefault="00DD437B" w:rsidP="00DD437B">
      <w:pPr>
        <w:pStyle w:val="phnormal"/>
        <w:rPr>
          <w:rFonts w:cs="Arial"/>
        </w:rPr>
      </w:pPr>
      <w:r w:rsidRPr="00A80107">
        <w:rPr>
          <w:rFonts w:cs="Arial"/>
        </w:rPr>
        <w:t>Перейдите в пункт меню «Пуск</w:t>
      </w:r>
      <w:r>
        <w:rPr>
          <w:rFonts w:cs="Arial"/>
        </w:rPr>
        <w:t xml:space="preserve">/ </w:t>
      </w:r>
      <w:r w:rsidRPr="00A80107">
        <w:rPr>
          <w:rFonts w:cs="Arial"/>
        </w:rPr>
        <w:t>Библиотека</w:t>
      </w:r>
      <w:r>
        <w:rPr>
          <w:rFonts w:cs="Arial"/>
        </w:rPr>
        <w:t xml:space="preserve">/ </w:t>
      </w:r>
      <w:r w:rsidRPr="00A80107">
        <w:rPr>
          <w:rFonts w:cs="Arial"/>
        </w:rPr>
        <w:t>Реестр библиотечных мероприятий», откроется окно «Реестр библиотечных мероприятий» (</w:t>
      </w:r>
      <w:r w:rsidR="00D2796B">
        <w:rPr>
          <w:rFonts w:cs="Arial"/>
        </w:rPr>
        <w:fldChar w:fldCharType="begin"/>
      </w:r>
      <w:r>
        <w:rPr>
          <w:rFonts w:cs="Arial"/>
        </w:rPr>
        <w:instrText xml:space="preserve"> REF _Ref468187476 \h </w:instrText>
      </w:r>
      <w:r w:rsidR="00D2796B">
        <w:rPr>
          <w:rFonts w:cs="Arial"/>
        </w:rPr>
      </w:r>
      <w:r w:rsidR="00D2796B">
        <w:rPr>
          <w:rFonts w:cs="Arial"/>
        </w:rPr>
        <w:fldChar w:fldCharType="separate"/>
      </w:r>
      <w:r>
        <w:t>Рисунок </w:t>
      </w:r>
      <w:r>
        <w:rPr>
          <w:noProof/>
        </w:rPr>
        <w:t>185</w:t>
      </w:r>
      <w:r w:rsidR="00D2796B">
        <w:rPr>
          <w:rFonts w:cs="Arial"/>
        </w:rPr>
        <w:fldChar w:fldCharType="end"/>
      </w:r>
      <w:r w:rsidRPr="00A80107">
        <w:rPr>
          <w:rFonts w:cs="Arial"/>
        </w:rPr>
        <w:t>).</w:t>
      </w:r>
    </w:p>
    <w:p w:rsidR="00DD437B" w:rsidRDefault="00DD437B" w:rsidP="00DD437B">
      <w:pPr>
        <w:pStyle w:val="phfigure"/>
      </w:pPr>
      <w:r w:rsidRPr="00A80107">
        <w:rPr>
          <w:rFonts w:cs="Arial"/>
          <w:noProof/>
        </w:rPr>
        <w:drawing>
          <wp:inline distT="0" distB="0" distL="0" distR="0">
            <wp:extent cx="5743575" cy="2752725"/>
            <wp:effectExtent l="0" t="0" r="9525" b="9525"/>
            <wp:docPr id="63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743575" cy="2752725"/>
                    </a:xfrm>
                    <a:prstGeom prst="rect">
                      <a:avLst/>
                    </a:prstGeom>
                    <a:noFill/>
                    <a:ln>
                      <a:noFill/>
                    </a:ln>
                  </pic:spPr>
                </pic:pic>
              </a:graphicData>
            </a:graphic>
          </wp:inline>
        </w:drawing>
      </w:r>
    </w:p>
    <w:p w:rsidR="00DD437B" w:rsidRPr="00A80107" w:rsidRDefault="00DD437B" w:rsidP="00DD437B">
      <w:pPr>
        <w:pStyle w:val="phfiguretitle"/>
      </w:pPr>
      <w:bookmarkStart w:id="127" w:name="_Ref468187476"/>
      <w:r>
        <w:t>Рисунок </w:t>
      </w:r>
      <w:r w:rsidR="00D2796B">
        <w:fldChar w:fldCharType="begin"/>
      </w:r>
      <w:r>
        <w:instrText xml:space="preserve"> SEQ Рисунок \* ARABIC </w:instrText>
      </w:r>
      <w:r w:rsidR="00D2796B">
        <w:fldChar w:fldCharType="separate"/>
      </w:r>
      <w:r>
        <w:rPr>
          <w:noProof/>
        </w:rPr>
        <w:t>185</w:t>
      </w:r>
      <w:r w:rsidR="00D2796B">
        <w:rPr>
          <w:noProof/>
        </w:rPr>
        <w:fldChar w:fldCharType="end"/>
      </w:r>
      <w:bookmarkEnd w:id="127"/>
      <w:r w:rsidRPr="00A80107">
        <w:t xml:space="preserve"> – Окно «Реестр библиотечных мероприятий»</w:t>
      </w:r>
    </w:p>
    <w:p w:rsidR="00DD437B" w:rsidRPr="00A80107" w:rsidRDefault="00DD437B" w:rsidP="00DD437B">
      <w:pPr>
        <w:pStyle w:val="phnormal"/>
        <w:rPr>
          <w:rFonts w:cs="Arial"/>
        </w:rPr>
      </w:pPr>
      <w:r w:rsidRPr="00A80107">
        <w:rPr>
          <w:rFonts w:cs="Arial"/>
        </w:rPr>
        <w:t>Чтобы просмотреть подробную информацию о событии, выделите событие и нажмите на кнопку «Изменить», откроется следующее окно (</w:t>
      </w:r>
      <w:r w:rsidR="00D2796B">
        <w:rPr>
          <w:rFonts w:cs="Arial"/>
        </w:rPr>
        <w:fldChar w:fldCharType="begin"/>
      </w:r>
      <w:r>
        <w:rPr>
          <w:rFonts w:cs="Arial"/>
        </w:rPr>
        <w:instrText xml:space="preserve"> REF _Ref468187477 \h </w:instrText>
      </w:r>
      <w:r w:rsidR="00D2796B">
        <w:rPr>
          <w:rFonts w:cs="Arial"/>
        </w:rPr>
      </w:r>
      <w:r w:rsidR="00D2796B">
        <w:rPr>
          <w:rFonts w:cs="Arial"/>
        </w:rPr>
        <w:fldChar w:fldCharType="separate"/>
      </w:r>
      <w:r>
        <w:t>Рисунок </w:t>
      </w:r>
      <w:r>
        <w:rPr>
          <w:noProof/>
        </w:rPr>
        <w:t>186</w:t>
      </w:r>
      <w:r w:rsidR="00D2796B">
        <w:rPr>
          <w:rFonts w:cs="Arial"/>
        </w:rPr>
        <w:fldChar w:fldCharType="end"/>
      </w:r>
      <w:r w:rsidRPr="00A80107">
        <w:rPr>
          <w:rFonts w:cs="Arial"/>
        </w:rPr>
        <w:t>).</w:t>
      </w:r>
    </w:p>
    <w:p w:rsidR="00DD437B" w:rsidRDefault="00DD437B" w:rsidP="00DD437B">
      <w:pPr>
        <w:pStyle w:val="phfigure"/>
        <w:rPr>
          <w:rFonts w:cs="Arial"/>
        </w:rPr>
      </w:pPr>
      <w:r w:rsidRPr="00A80107">
        <w:rPr>
          <w:rFonts w:cs="Arial"/>
          <w:noProof/>
        </w:rPr>
        <w:lastRenderedPageBreak/>
        <w:drawing>
          <wp:inline distT="0" distB="0" distL="0" distR="0">
            <wp:extent cx="5810250" cy="3143250"/>
            <wp:effectExtent l="0" t="0" r="0" b="0"/>
            <wp:docPr id="63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810250" cy="3143250"/>
                    </a:xfrm>
                    <a:prstGeom prst="rect">
                      <a:avLst/>
                    </a:prstGeom>
                    <a:noFill/>
                    <a:ln>
                      <a:noFill/>
                    </a:ln>
                  </pic:spPr>
                </pic:pic>
              </a:graphicData>
            </a:graphic>
          </wp:inline>
        </w:drawing>
      </w:r>
    </w:p>
    <w:p w:rsidR="00DD437B" w:rsidRPr="00A80107" w:rsidRDefault="00DD437B" w:rsidP="00DD437B">
      <w:pPr>
        <w:pStyle w:val="phfiguretitle"/>
      </w:pPr>
      <w:bookmarkStart w:id="128" w:name="_Ref468187477"/>
      <w:r>
        <w:t>Рисунок </w:t>
      </w:r>
      <w:r w:rsidR="00D2796B">
        <w:fldChar w:fldCharType="begin"/>
      </w:r>
      <w:r>
        <w:instrText xml:space="preserve"> SEQ Рисунок \* ARABIC </w:instrText>
      </w:r>
      <w:r w:rsidR="00D2796B">
        <w:fldChar w:fldCharType="separate"/>
      </w:r>
      <w:r>
        <w:rPr>
          <w:noProof/>
        </w:rPr>
        <w:t>186</w:t>
      </w:r>
      <w:r w:rsidR="00D2796B">
        <w:rPr>
          <w:noProof/>
        </w:rPr>
        <w:fldChar w:fldCharType="end"/>
      </w:r>
      <w:bookmarkEnd w:id="128"/>
      <w:r w:rsidRPr="00A80107">
        <w:t xml:space="preserve"> –Окно просмотра мероприятия</w:t>
      </w:r>
    </w:p>
    <w:p w:rsidR="00DD437B" w:rsidRPr="00A80107" w:rsidRDefault="00DD437B" w:rsidP="00DD437B">
      <w:pPr>
        <w:pStyle w:val="phlistitemizedtitle"/>
      </w:pPr>
      <w:r w:rsidRPr="00A80107">
        <w:t>Чтобы добавить новое событие:</w:t>
      </w:r>
    </w:p>
    <w:p w:rsidR="00DD437B" w:rsidRPr="00A80107" w:rsidRDefault="00DD437B" w:rsidP="00DD437B">
      <w:pPr>
        <w:pStyle w:val="phlistitemized1"/>
        <w:numPr>
          <w:ilvl w:val="0"/>
          <w:numId w:val="39"/>
        </w:numPr>
      </w:pPr>
      <w:r w:rsidRPr="00A80107">
        <w:t>нажмите на кнопку «Добавить»;</w:t>
      </w:r>
    </w:p>
    <w:p w:rsidR="00DD437B" w:rsidRPr="00A80107" w:rsidRDefault="00DD437B" w:rsidP="00DD437B">
      <w:pPr>
        <w:pStyle w:val="phlistitemized1"/>
        <w:numPr>
          <w:ilvl w:val="0"/>
          <w:numId w:val="39"/>
        </w:numPr>
      </w:pPr>
      <w:r w:rsidRPr="00A80107">
        <w:t>откроется окно (</w:t>
      </w:r>
      <w:r w:rsidR="00D2796B">
        <w:fldChar w:fldCharType="begin"/>
      </w:r>
      <w:r>
        <w:instrText xml:space="preserve"> REF _Ref447815486 \h </w:instrText>
      </w:r>
      <w:r w:rsidR="00D2796B">
        <w:fldChar w:fldCharType="separate"/>
      </w:r>
      <w:r>
        <w:t>Рисунок </w:t>
      </w:r>
      <w:r>
        <w:rPr>
          <w:noProof/>
        </w:rPr>
        <w:t>187</w:t>
      </w:r>
      <w:r w:rsidR="00D2796B">
        <w:fldChar w:fldCharType="end"/>
      </w:r>
      <w:r w:rsidRPr="00A80107">
        <w:t>);</w:t>
      </w:r>
    </w:p>
    <w:p w:rsidR="00DD437B" w:rsidRPr="00A80107" w:rsidRDefault="00DD437B" w:rsidP="00DD437B">
      <w:pPr>
        <w:pStyle w:val="phfigure"/>
        <w:rPr>
          <w:rFonts w:cs="Arial"/>
        </w:rPr>
      </w:pPr>
      <w:bookmarkStart w:id="129" w:name="_Ref367108417"/>
      <w:bookmarkStart w:id="130" w:name="_Ref361413636"/>
      <w:r w:rsidRPr="00A80107">
        <w:rPr>
          <w:rFonts w:cs="Arial"/>
          <w:noProof/>
        </w:rPr>
        <w:drawing>
          <wp:inline distT="0" distB="0" distL="0" distR="0">
            <wp:extent cx="5810250" cy="3143250"/>
            <wp:effectExtent l="0" t="0" r="0" b="0"/>
            <wp:docPr id="63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810250" cy="3143250"/>
                    </a:xfrm>
                    <a:prstGeom prst="rect">
                      <a:avLst/>
                    </a:prstGeom>
                    <a:noFill/>
                    <a:ln>
                      <a:noFill/>
                    </a:ln>
                  </pic:spPr>
                </pic:pic>
              </a:graphicData>
            </a:graphic>
          </wp:inline>
        </w:drawing>
      </w:r>
    </w:p>
    <w:p w:rsidR="00DD437B" w:rsidRPr="00A80107" w:rsidRDefault="00DD437B" w:rsidP="00DD437B">
      <w:pPr>
        <w:pStyle w:val="phfiguretitle"/>
      </w:pPr>
      <w:bookmarkStart w:id="131" w:name="_Ref447815486"/>
      <w:r>
        <w:t>Рисунок </w:t>
      </w:r>
      <w:r w:rsidR="00D2796B">
        <w:fldChar w:fldCharType="begin"/>
      </w:r>
      <w:r>
        <w:instrText xml:space="preserve"> SEQ Рисунок \* ARABIC </w:instrText>
      </w:r>
      <w:r w:rsidR="00D2796B">
        <w:fldChar w:fldCharType="separate"/>
      </w:r>
      <w:r>
        <w:rPr>
          <w:noProof/>
        </w:rPr>
        <w:t>187</w:t>
      </w:r>
      <w:r w:rsidR="00D2796B">
        <w:rPr>
          <w:noProof/>
        </w:rPr>
        <w:fldChar w:fldCharType="end"/>
      </w:r>
      <w:bookmarkEnd w:id="129"/>
      <w:bookmarkEnd w:id="131"/>
      <w:r w:rsidRPr="00A80107">
        <w:t xml:space="preserve"> – Добавление нового события</w:t>
      </w:r>
      <w:bookmarkEnd w:id="130"/>
    </w:p>
    <w:p w:rsidR="00DD437B" w:rsidRPr="00A80107" w:rsidRDefault="00DD437B" w:rsidP="00DD437B">
      <w:pPr>
        <w:pStyle w:val="phlistitemized1"/>
        <w:numPr>
          <w:ilvl w:val="0"/>
          <w:numId w:val="39"/>
        </w:numPr>
      </w:pPr>
      <w:r w:rsidRPr="00A80107">
        <w:t>заполните поля:</w:t>
      </w:r>
    </w:p>
    <w:p w:rsidR="00DD437B" w:rsidRPr="00A80107" w:rsidRDefault="00DD437B" w:rsidP="00DD437B">
      <w:pPr>
        <w:pStyle w:val="phlistitemized2"/>
        <w:numPr>
          <w:ilvl w:val="1"/>
          <w:numId w:val="40"/>
        </w:numPr>
      </w:pPr>
      <w:r w:rsidRPr="00A80107">
        <w:t>«Наименование» – укажите соответствующее значение;</w:t>
      </w:r>
    </w:p>
    <w:p w:rsidR="00DD437B" w:rsidRPr="00A80107" w:rsidRDefault="00DD437B" w:rsidP="00DD437B">
      <w:pPr>
        <w:pStyle w:val="phlistitemized2"/>
        <w:numPr>
          <w:ilvl w:val="1"/>
          <w:numId w:val="40"/>
        </w:numPr>
      </w:pPr>
      <w:r w:rsidRPr="00A80107">
        <w:t>«Место проведения» – укажите место проведения мероприятия;</w:t>
      </w:r>
    </w:p>
    <w:p w:rsidR="00DD437B" w:rsidRPr="00A80107" w:rsidRDefault="00DD437B" w:rsidP="00DD437B">
      <w:pPr>
        <w:pStyle w:val="phlistitemized2"/>
        <w:numPr>
          <w:ilvl w:val="1"/>
          <w:numId w:val="40"/>
        </w:numPr>
      </w:pPr>
      <w:r w:rsidRPr="00A80107">
        <w:lastRenderedPageBreak/>
        <w:t>«Дата (-</w:t>
      </w:r>
      <w:proofErr w:type="spellStart"/>
      <w:r w:rsidRPr="00A80107">
        <w:t>ы</w:t>
      </w:r>
      <w:proofErr w:type="spellEnd"/>
      <w:r w:rsidRPr="00A80107">
        <w:t>) проведения»: «С» и «По» – служат для указания даты проведения события;</w:t>
      </w:r>
    </w:p>
    <w:p w:rsidR="00DD437B" w:rsidRPr="00A80107" w:rsidRDefault="00DD437B" w:rsidP="00DD437B">
      <w:pPr>
        <w:pStyle w:val="phlistitemized2"/>
        <w:numPr>
          <w:ilvl w:val="1"/>
          <w:numId w:val="40"/>
        </w:numPr>
      </w:pPr>
      <w:r w:rsidRPr="00A80107">
        <w:t>«Заинтересованная аудитория, участники» – укажите сведения об участниках мероприятиях, об аудитории, которую может заинтересовать данное событие;</w:t>
      </w:r>
    </w:p>
    <w:p w:rsidR="00DD437B" w:rsidRPr="00A80107" w:rsidRDefault="00DD437B" w:rsidP="00DD437B">
      <w:pPr>
        <w:pStyle w:val="phlistitemized2"/>
        <w:numPr>
          <w:ilvl w:val="1"/>
          <w:numId w:val="40"/>
        </w:numPr>
      </w:pPr>
      <w:r w:rsidRPr="00A80107">
        <w:t>«Приложение» – поле загрузки документов и файлов касательно выполняемого городского события, например, протокола события, краткого описания и пр.;</w:t>
      </w:r>
    </w:p>
    <w:p w:rsidR="00DD437B" w:rsidRPr="00A80107" w:rsidRDefault="00DD437B" w:rsidP="00DD437B">
      <w:pPr>
        <w:pStyle w:val="phlistitemized2"/>
        <w:numPr>
          <w:ilvl w:val="1"/>
          <w:numId w:val="40"/>
        </w:numPr>
      </w:pPr>
      <w:r w:rsidRPr="00A80107">
        <w:t>«Описание» – введите текст описания.</w:t>
      </w:r>
    </w:p>
    <w:p w:rsidR="00DD437B" w:rsidRPr="00A80107" w:rsidRDefault="00DD437B" w:rsidP="00DD437B">
      <w:pPr>
        <w:pStyle w:val="phlistitemized1"/>
        <w:numPr>
          <w:ilvl w:val="0"/>
          <w:numId w:val="39"/>
        </w:numPr>
      </w:pPr>
      <w:r w:rsidRPr="00A80107">
        <w:t>нажмите на кнопку «Сохранить».</w:t>
      </w:r>
    </w:p>
    <w:p w:rsidR="00DD437B" w:rsidRPr="00A80107" w:rsidRDefault="00DD437B" w:rsidP="00DD437B">
      <w:pPr>
        <w:pStyle w:val="31"/>
        <w:rPr>
          <w:rFonts w:cs="Arial"/>
        </w:rPr>
      </w:pPr>
      <w:bookmarkStart w:id="132" w:name="_Ref40861266"/>
      <w:bookmarkStart w:id="133" w:name="_Toc83105225"/>
      <w:r w:rsidRPr="00A80107">
        <w:rPr>
          <w:rFonts w:cs="Arial"/>
        </w:rPr>
        <w:t>Реестр читателей</w:t>
      </w:r>
      <w:bookmarkEnd w:id="118"/>
      <w:bookmarkEnd w:id="119"/>
      <w:bookmarkEnd w:id="120"/>
      <w:bookmarkEnd w:id="121"/>
      <w:bookmarkEnd w:id="122"/>
      <w:bookmarkEnd w:id="123"/>
      <w:bookmarkEnd w:id="124"/>
      <w:bookmarkEnd w:id="125"/>
      <w:bookmarkEnd w:id="126"/>
      <w:bookmarkEnd w:id="132"/>
      <w:bookmarkEnd w:id="133"/>
    </w:p>
    <w:p w:rsidR="00DD437B" w:rsidRDefault="00DD437B" w:rsidP="00DD437B">
      <w:pPr>
        <w:pStyle w:val="phnormal"/>
        <w:rPr>
          <w:rFonts w:cs="Arial"/>
        </w:rPr>
      </w:pPr>
      <w:r w:rsidRPr="00A80107">
        <w:rPr>
          <w:rFonts w:cs="Arial"/>
        </w:rPr>
        <w:t>Реестр читателей представляет собой модуль, который содержит список всех читателей библиотеки.</w:t>
      </w:r>
    </w:p>
    <w:p w:rsidR="00DD437B" w:rsidRDefault="00DD437B" w:rsidP="00DD437B">
      <w:pPr>
        <w:pStyle w:val="phnormal"/>
        <w:rPr>
          <w:rFonts w:cs="Arial"/>
        </w:rPr>
      </w:pPr>
      <w:r>
        <w:rPr>
          <w:rFonts w:cs="Arial"/>
        </w:rPr>
        <w:t>Для поиска читателя воспользуйтесь функцией поиска в реестре читателей (</w:t>
      </w:r>
      <w:r w:rsidR="00D2796B">
        <w:rPr>
          <w:rFonts w:cs="Arial"/>
        </w:rPr>
        <w:fldChar w:fldCharType="begin"/>
      </w:r>
      <w:r>
        <w:rPr>
          <w:rFonts w:cs="Arial"/>
        </w:rPr>
        <w:instrText xml:space="preserve"> REF _Ref54099360 \h </w:instrText>
      </w:r>
      <w:r w:rsidR="00D2796B">
        <w:rPr>
          <w:rFonts w:cs="Arial"/>
        </w:rPr>
      </w:r>
      <w:r w:rsidR="00D2796B">
        <w:rPr>
          <w:rFonts w:cs="Arial"/>
        </w:rPr>
        <w:fldChar w:fldCharType="separate"/>
      </w:r>
      <w:r>
        <w:t>Рисунок </w:t>
      </w:r>
      <w:r>
        <w:rPr>
          <w:noProof/>
        </w:rPr>
        <w:t>188</w:t>
      </w:r>
      <w:r w:rsidR="00D2796B">
        <w:rPr>
          <w:rFonts w:cs="Arial"/>
        </w:rPr>
        <w:fldChar w:fldCharType="end"/>
      </w:r>
      <w:r>
        <w:rPr>
          <w:rFonts w:cs="Arial"/>
        </w:rPr>
        <w:t>). В поля «№читательского билета»</w:t>
      </w:r>
      <w:r w:rsidRPr="004F4958">
        <w:rPr>
          <w:rFonts w:cs="Arial"/>
        </w:rPr>
        <w:t>,</w:t>
      </w:r>
      <w:r>
        <w:rPr>
          <w:rFonts w:cs="Arial"/>
        </w:rPr>
        <w:t xml:space="preserve"> «ФИО», «Класс», «Задолженность (кол-во экз.)» начните вводить данные без нажатия кнопки «</w:t>
      </w:r>
      <w:r>
        <w:rPr>
          <w:rFonts w:cs="Arial"/>
          <w:lang w:val="en-US"/>
        </w:rPr>
        <w:t>Enter</w:t>
      </w:r>
      <w:r>
        <w:rPr>
          <w:rFonts w:cs="Arial"/>
        </w:rPr>
        <w:t>», поиск начнет выдавать подходящих читателей.</w:t>
      </w:r>
    </w:p>
    <w:p w:rsidR="00DD437B" w:rsidRDefault="00DD437B" w:rsidP="00DD437B">
      <w:pPr>
        <w:pStyle w:val="phfigure"/>
      </w:pPr>
      <w:r>
        <w:rPr>
          <w:noProof/>
        </w:rPr>
        <w:drawing>
          <wp:inline distT="0" distB="0" distL="0" distR="0">
            <wp:extent cx="6152515" cy="1108710"/>
            <wp:effectExtent l="0" t="0" r="635" b="0"/>
            <wp:docPr id="192" name="Рисунок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9"/>
                    <a:stretch>
                      <a:fillRect/>
                    </a:stretch>
                  </pic:blipFill>
                  <pic:spPr>
                    <a:xfrm>
                      <a:off x="0" y="0"/>
                      <a:ext cx="6152515" cy="1108710"/>
                    </a:xfrm>
                    <a:prstGeom prst="rect">
                      <a:avLst/>
                    </a:prstGeom>
                  </pic:spPr>
                </pic:pic>
              </a:graphicData>
            </a:graphic>
          </wp:inline>
        </w:drawing>
      </w:r>
    </w:p>
    <w:p w:rsidR="00DD437B" w:rsidRDefault="00DD437B" w:rsidP="00DD437B">
      <w:pPr>
        <w:pStyle w:val="phfiguretitle"/>
      </w:pPr>
      <w:bookmarkStart w:id="134" w:name="_Ref54099360"/>
      <w:r>
        <w:t>Рисунок </w:t>
      </w:r>
      <w:r w:rsidR="00D2796B">
        <w:fldChar w:fldCharType="begin"/>
      </w:r>
      <w:r>
        <w:instrText xml:space="preserve"> SEQ Рисунок \* ARABIC </w:instrText>
      </w:r>
      <w:r w:rsidR="00D2796B">
        <w:fldChar w:fldCharType="separate"/>
      </w:r>
      <w:r>
        <w:rPr>
          <w:noProof/>
        </w:rPr>
        <w:t>188</w:t>
      </w:r>
      <w:r w:rsidR="00D2796B">
        <w:rPr>
          <w:noProof/>
        </w:rPr>
        <w:fldChar w:fldCharType="end"/>
      </w:r>
      <w:bookmarkEnd w:id="134"/>
      <w:r>
        <w:t xml:space="preserve"> - Функция поиска в реестре читателей</w:t>
      </w:r>
    </w:p>
    <w:p w:rsidR="00DD437B" w:rsidRPr="00A80107" w:rsidRDefault="00DD437B" w:rsidP="00DD437B">
      <w:pPr>
        <w:pStyle w:val="phnormal"/>
        <w:rPr>
          <w:rFonts w:cs="Arial"/>
        </w:rPr>
      </w:pPr>
      <w:r w:rsidRPr="00A80107">
        <w:rPr>
          <w:rFonts w:cs="Arial"/>
        </w:rPr>
        <w:t>Для добавления читателя в реестр нажмите на кнопку «Добавить». Откроется окно «Читатель: Добавление» (</w:t>
      </w:r>
      <w:r w:rsidR="00D2796B">
        <w:rPr>
          <w:rFonts w:cs="Arial"/>
        </w:rPr>
        <w:fldChar w:fldCharType="begin"/>
      </w:r>
      <w:r>
        <w:rPr>
          <w:rFonts w:cs="Arial"/>
        </w:rPr>
        <w:instrText xml:space="preserve"> REF _Ref452651192 \h </w:instrText>
      </w:r>
      <w:r w:rsidR="00D2796B">
        <w:rPr>
          <w:rFonts w:cs="Arial"/>
        </w:rPr>
      </w:r>
      <w:r w:rsidR="00D2796B">
        <w:rPr>
          <w:rFonts w:cs="Arial"/>
        </w:rPr>
        <w:fldChar w:fldCharType="separate"/>
      </w:r>
      <w:r>
        <w:t>Рисунок </w:t>
      </w:r>
      <w:r>
        <w:rPr>
          <w:noProof/>
        </w:rPr>
        <w:t>189</w:t>
      </w:r>
      <w:r w:rsidR="00D2796B">
        <w:rPr>
          <w:rFonts w:cs="Arial"/>
        </w:rPr>
        <w:fldChar w:fldCharType="end"/>
      </w:r>
      <w:r w:rsidRPr="00A80107">
        <w:rPr>
          <w:rFonts w:cs="Arial"/>
        </w:rPr>
        <w:t>), которое состоит из трех вкладок: «Общая информация», «История выдачи», «Заметки библиотекаря».</w:t>
      </w:r>
    </w:p>
    <w:p w:rsidR="00DD437B" w:rsidRPr="00A80107" w:rsidRDefault="00DD437B" w:rsidP="00DD437B">
      <w:pPr>
        <w:pStyle w:val="phfigure"/>
        <w:rPr>
          <w:rFonts w:cs="Arial"/>
        </w:rPr>
      </w:pPr>
      <w:r w:rsidRPr="00A80107">
        <w:rPr>
          <w:rFonts w:cs="Arial"/>
          <w:noProof/>
        </w:rPr>
        <w:lastRenderedPageBreak/>
        <w:drawing>
          <wp:inline distT="0" distB="0" distL="0" distR="0">
            <wp:extent cx="5177641" cy="5152009"/>
            <wp:effectExtent l="0" t="0" r="4445" b="0"/>
            <wp:docPr id="63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184676" cy="5159009"/>
                    </a:xfrm>
                    <a:prstGeom prst="rect">
                      <a:avLst/>
                    </a:prstGeom>
                    <a:noFill/>
                    <a:ln>
                      <a:noFill/>
                    </a:ln>
                  </pic:spPr>
                </pic:pic>
              </a:graphicData>
            </a:graphic>
          </wp:inline>
        </w:drawing>
      </w:r>
    </w:p>
    <w:p w:rsidR="00DD437B" w:rsidRPr="00A80107" w:rsidRDefault="00DD437B" w:rsidP="00DD437B">
      <w:pPr>
        <w:pStyle w:val="phfiguretitle"/>
      </w:pPr>
      <w:bookmarkStart w:id="135" w:name="_Ref452651192"/>
      <w:r>
        <w:t>Рисунок </w:t>
      </w:r>
      <w:r w:rsidR="00D2796B">
        <w:fldChar w:fldCharType="begin"/>
      </w:r>
      <w:r>
        <w:instrText xml:space="preserve"> SEQ Рисунок \* ARABIC </w:instrText>
      </w:r>
      <w:r w:rsidR="00D2796B">
        <w:fldChar w:fldCharType="separate"/>
      </w:r>
      <w:r>
        <w:rPr>
          <w:noProof/>
        </w:rPr>
        <w:t>189</w:t>
      </w:r>
      <w:r w:rsidR="00D2796B">
        <w:rPr>
          <w:noProof/>
        </w:rPr>
        <w:fldChar w:fldCharType="end"/>
      </w:r>
      <w:bookmarkEnd w:id="135"/>
      <w:r w:rsidRPr="00A80107">
        <w:t xml:space="preserve"> – Окно «Читатель: Добавление»</w:t>
      </w:r>
    </w:p>
    <w:p w:rsidR="00DD437B" w:rsidRPr="00A80107" w:rsidRDefault="00DD437B" w:rsidP="00DD437B">
      <w:pPr>
        <w:pStyle w:val="phlistitemizedtitle"/>
      </w:pPr>
      <w:r>
        <w:t>На</w:t>
      </w:r>
      <w:r w:rsidRPr="00A80107">
        <w:t xml:space="preserve"> вкладке «Общая информация» заполните поля:</w:t>
      </w:r>
    </w:p>
    <w:p w:rsidR="00DD437B" w:rsidRPr="00A80107" w:rsidRDefault="00DD437B" w:rsidP="00DD437B">
      <w:pPr>
        <w:pStyle w:val="phlistitemized1"/>
        <w:numPr>
          <w:ilvl w:val="0"/>
          <w:numId w:val="39"/>
        </w:numPr>
      </w:pPr>
      <w:r w:rsidRPr="00A80107">
        <w:t xml:space="preserve">«Номер читательского билета» – введите номер. Номер должен быть уникальным среди реестра читательских билетов </w:t>
      </w:r>
      <w:r>
        <w:t>текущей организации</w:t>
      </w:r>
      <w:r w:rsidRPr="00A80107">
        <w:t>;</w:t>
      </w:r>
    </w:p>
    <w:p w:rsidR="00DD437B" w:rsidRPr="00A80107" w:rsidRDefault="00DD437B" w:rsidP="00DD437B">
      <w:pPr>
        <w:pStyle w:val="phlistitemized1"/>
        <w:numPr>
          <w:ilvl w:val="0"/>
          <w:numId w:val="39"/>
        </w:numPr>
      </w:pPr>
      <w:r w:rsidRPr="00A80107">
        <w:t>«Роль» – укажите роль читателя (пользователя) в Системе, выбрав значение из выпадающего списка;</w:t>
      </w:r>
    </w:p>
    <w:p w:rsidR="00DD437B" w:rsidRPr="00A80107" w:rsidRDefault="00DD437B" w:rsidP="00DD437B">
      <w:pPr>
        <w:pStyle w:val="phlistitemized1"/>
        <w:numPr>
          <w:ilvl w:val="0"/>
          <w:numId w:val="39"/>
        </w:numPr>
      </w:pPr>
      <w:r w:rsidRPr="00A80107">
        <w:t>«ФИО» – укажите пользователя. Если выбрана роль «Ученик» – откроется реестр «Ученики», если выбрана роль «Сотрудник» – откроется реестр «Сотрудники»;</w:t>
      </w:r>
    </w:p>
    <w:p w:rsidR="00DD437B" w:rsidRPr="00A80107" w:rsidRDefault="00DD437B" w:rsidP="00DD437B">
      <w:pPr>
        <w:pStyle w:val="phlistitemized1"/>
        <w:numPr>
          <w:ilvl w:val="0"/>
          <w:numId w:val="39"/>
        </w:numPr>
      </w:pPr>
      <w:r w:rsidRPr="00A80107">
        <w:t>расположенное ниже поле содержит информационные данные пользователя. Поле автоматически заполняется при выборе пользователя и не доступно для редактирования;</w:t>
      </w:r>
    </w:p>
    <w:p w:rsidR="00DD437B" w:rsidRPr="00A80107" w:rsidRDefault="00DD437B" w:rsidP="00DD437B">
      <w:pPr>
        <w:pStyle w:val="phlistitemized1"/>
        <w:numPr>
          <w:ilvl w:val="0"/>
          <w:numId w:val="39"/>
        </w:numPr>
      </w:pPr>
      <w:r w:rsidRPr="00A80107">
        <w:lastRenderedPageBreak/>
        <w:t>«Состоит читателем библиотеки с» – укажите год, начиная с которого читатель состоит в библиотеке. Система автоматически укажет текущий год.</w:t>
      </w:r>
    </w:p>
    <w:p w:rsidR="00DD437B" w:rsidRDefault="00DD437B" w:rsidP="00DD437B">
      <w:pPr>
        <w:pStyle w:val="phnormal"/>
        <w:rPr>
          <w:rFonts w:cs="Arial"/>
        </w:rPr>
      </w:pPr>
      <w:r w:rsidRPr="00A80107">
        <w:rPr>
          <w:rFonts w:cs="Arial"/>
        </w:rPr>
        <w:t>Вкладка «История выдачи» является информационной. Значения формируются автоматически из модуля «Выдача/Сдача экземпляров».</w:t>
      </w:r>
    </w:p>
    <w:p w:rsidR="00DD437B" w:rsidRDefault="00DD437B" w:rsidP="00DD437B">
      <w:pPr>
        <w:pStyle w:val="phnormal"/>
        <w:rPr>
          <w:rFonts w:cs="Arial"/>
          <w:b/>
        </w:rPr>
      </w:pPr>
      <w:r w:rsidRPr="00593CCD">
        <w:rPr>
          <w:rFonts w:cs="Arial"/>
          <w:b/>
        </w:rPr>
        <w:t>Примечани</w:t>
      </w:r>
      <w:r>
        <w:rPr>
          <w:rFonts w:cs="Arial"/>
          <w:b/>
        </w:rPr>
        <w:t>я</w:t>
      </w:r>
    </w:p>
    <w:p w:rsidR="00DD437B" w:rsidRDefault="00DD437B" w:rsidP="00DD437B">
      <w:pPr>
        <w:pStyle w:val="phnormal"/>
      </w:pPr>
      <w:r>
        <w:t>1 Экземпляр считается невозвращенным, если дата в поле «Срок возврата» не наступила.</w:t>
      </w:r>
    </w:p>
    <w:p w:rsidR="00DD437B" w:rsidRDefault="00DD437B" w:rsidP="00DD437B">
      <w:pPr>
        <w:pStyle w:val="phnormal"/>
      </w:pPr>
      <w:r>
        <w:t>2 Экземпляр считается занятым, если дата в поле «Срок возврата» больше текущей даты.</w:t>
      </w:r>
    </w:p>
    <w:p w:rsidR="00DD437B" w:rsidRPr="00A80107" w:rsidRDefault="00DD437B" w:rsidP="00DD437B">
      <w:pPr>
        <w:pStyle w:val="phnormal"/>
      </w:pPr>
      <w:r>
        <w:t>3 Экземпляр можно выдавать только читателю</w:t>
      </w:r>
      <w:r w:rsidRPr="00484561">
        <w:t xml:space="preserve"> библиотеки, которым становится пользователь посл</w:t>
      </w:r>
      <w:r>
        <w:t>е добавления его через реестр «Ч</w:t>
      </w:r>
      <w:r w:rsidRPr="00484561">
        <w:t>итатели библиотеки</w:t>
      </w:r>
      <w:r>
        <w:t>».</w:t>
      </w:r>
    </w:p>
    <w:p w:rsidR="00DD437B" w:rsidRPr="00A80107" w:rsidRDefault="00DD437B" w:rsidP="00DD437B">
      <w:pPr>
        <w:pStyle w:val="phnormal"/>
        <w:rPr>
          <w:rFonts w:cs="Arial"/>
        </w:rPr>
      </w:pPr>
      <w:r>
        <w:rPr>
          <w:rFonts w:cs="Arial"/>
        </w:rPr>
        <w:t xml:space="preserve">4 </w:t>
      </w:r>
      <w:r w:rsidRPr="00A80107">
        <w:rPr>
          <w:rFonts w:cs="Arial"/>
        </w:rPr>
        <w:t>Поля «Умеет ли читать сам» и «Техника чтения» активны только для учеников 1го класса.</w:t>
      </w:r>
    </w:p>
    <w:p w:rsidR="00DD437B" w:rsidRPr="00A80107" w:rsidRDefault="00DD437B" w:rsidP="00DD437B">
      <w:pPr>
        <w:pStyle w:val="phnormal"/>
        <w:rPr>
          <w:rFonts w:cs="Arial"/>
        </w:rPr>
      </w:pPr>
      <w:r w:rsidRPr="00A80107">
        <w:rPr>
          <w:rFonts w:cs="Arial"/>
        </w:rPr>
        <w:t>Вкладка «Заметки библиотекаря» заполняется библиотекарем</w:t>
      </w:r>
      <w:r>
        <w:rPr>
          <w:rFonts w:cs="Arial"/>
        </w:rPr>
        <w:t xml:space="preserve"> (</w:t>
      </w:r>
      <w:r w:rsidR="00D2796B">
        <w:rPr>
          <w:rFonts w:cs="Arial"/>
        </w:rPr>
        <w:fldChar w:fldCharType="begin"/>
      </w:r>
      <w:r>
        <w:rPr>
          <w:rFonts w:cs="Arial"/>
        </w:rPr>
        <w:instrText xml:space="preserve"> REF _Ref452726272 \h </w:instrText>
      </w:r>
      <w:r w:rsidR="00D2796B">
        <w:rPr>
          <w:rFonts w:cs="Arial"/>
        </w:rPr>
      </w:r>
      <w:r w:rsidR="00D2796B">
        <w:rPr>
          <w:rFonts w:cs="Arial"/>
        </w:rPr>
        <w:fldChar w:fldCharType="separate"/>
      </w:r>
      <w:r>
        <w:t>Рисунок </w:t>
      </w:r>
      <w:r>
        <w:rPr>
          <w:noProof/>
        </w:rPr>
        <w:t>190</w:t>
      </w:r>
      <w:r w:rsidR="00D2796B">
        <w:rPr>
          <w:rFonts w:cs="Arial"/>
        </w:rPr>
        <w:fldChar w:fldCharType="end"/>
      </w:r>
      <w:r>
        <w:rPr>
          <w:rFonts w:cs="Arial"/>
        </w:rPr>
        <w:t>)</w:t>
      </w:r>
      <w:r w:rsidRPr="00A80107">
        <w:rPr>
          <w:rFonts w:cs="Arial"/>
        </w:rPr>
        <w:t>.</w:t>
      </w:r>
    </w:p>
    <w:p w:rsidR="00DD437B" w:rsidRPr="00A80107" w:rsidRDefault="00DD437B" w:rsidP="00DD437B">
      <w:pPr>
        <w:pStyle w:val="phfigure"/>
        <w:rPr>
          <w:rFonts w:cs="Arial"/>
        </w:rPr>
      </w:pPr>
      <w:r w:rsidRPr="00A80107">
        <w:rPr>
          <w:rFonts w:cs="Arial"/>
          <w:noProof/>
        </w:rPr>
        <w:lastRenderedPageBreak/>
        <w:drawing>
          <wp:inline distT="0" distB="0" distL="0" distR="0">
            <wp:extent cx="5772150" cy="5781675"/>
            <wp:effectExtent l="0" t="0" r="0" b="9525"/>
            <wp:docPr id="63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772150" cy="5781675"/>
                    </a:xfrm>
                    <a:prstGeom prst="rect">
                      <a:avLst/>
                    </a:prstGeom>
                    <a:noFill/>
                    <a:ln>
                      <a:noFill/>
                    </a:ln>
                  </pic:spPr>
                </pic:pic>
              </a:graphicData>
            </a:graphic>
          </wp:inline>
        </w:drawing>
      </w:r>
    </w:p>
    <w:p w:rsidR="00DD437B" w:rsidRPr="00A80107" w:rsidRDefault="00DD437B" w:rsidP="00DD437B">
      <w:pPr>
        <w:pStyle w:val="phfiguretitle"/>
      </w:pPr>
      <w:bookmarkStart w:id="136" w:name="_Ref452726272"/>
      <w:r>
        <w:t>Рисунок </w:t>
      </w:r>
      <w:r w:rsidR="00D2796B">
        <w:fldChar w:fldCharType="begin"/>
      </w:r>
      <w:r>
        <w:instrText xml:space="preserve"> SEQ Рисунок \* ARABIC </w:instrText>
      </w:r>
      <w:r w:rsidR="00D2796B">
        <w:fldChar w:fldCharType="separate"/>
      </w:r>
      <w:r>
        <w:rPr>
          <w:noProof/>
        </w:rPr>
        <w:t>190</w:t>
      </w:r>
      <w:r w:rsidR="00D2796B">
        <w:rPr>
          <w:noProof/>
        </w:rPr>
        <w:fldChar w:fldCharType="end"/>
      </w:r>
      <w:bookmarkEnd w:id="136"/>
      <w:r w:rsidRPr="00A80107">
        <w:t xml:space="preserve"> – Окно «Читатель: Добавление», вкладка «Заметки библиотекаря»</w:t>
      </w:r>
    </w:p>
    <w:p w:rsidR="00DD437B" w:rsidRPr="00A80107" w:rsidRDefault="00DD437B" w:rsidP="00DD437B">
      <w:pPr>
        <w:pStyle w:val="phnormal"/>
        <w:rPr>
          <w:rFonts w:cs="Arial"/>
        </w:rPr>
      </w:pPr>
      <w:r w:rsidRPr="00A80107">
        <w:rPr>
          <w:rFonts w:cs="Arial"/>
        </w:rPr>
        <w:t>Чтобы добавить характеристику о читателе, нажмите на кнопку «Добавить», откроется окно (</w:t>
      </w:r>
      <w:r w:rsidR="00D2796B">
        <w:rPr>
          <w:rFonts w:cs="Arial"/>
        </w:rPr>
        <w:fldChar w:fldCharType="begin"/>
      </w:r>
      <w:r>
        <w:rPr>
          <w:rFonts w:cs="Arial"/>
        </w:rPr>
        <w:instrText xml:space="preserve"> REF _Ref452726419 \h </w:instrText>
      </w:r>
      <w:r w:rsidR="00D2796B">
        <w:rPr>
          <w:rFonts w:cs="Arial"/>
        </w:rPr>
      </w:r>
      <w:r w:rsidR="00D2796B">
        <w:rPr>
          <w:rFonts w:cs="Arial"/>
        </w:rPr>
        <w:fldChar w:fldCharType="separate"/>
      </w:r>
      <w:r>
        <w:t>Рисунок </w:t>
      </w:r>
      <w:r>
        <w:rPr>
          <w:noProof/>
        </w:rPr>
        <w:t>191</w:t>
      </w:r>
      <w:r w:rsidR="00D2796B">
        <w:rPr>
          <w:rFonts w:cs="Arial"/>
        </w:rPr>
        <w:fldChar w:fldCharType="end"/>
      </w:r>
      <w:r w:rsidRPr="00A80107">
        <w:rPr>
          <w:rFonts w:cs="Arial"/>
        </w:rPr>
        <w:t>).</w:t>
      </w:r>
    </w:p>
    <w:p w:rsidR="00DD437B" w:rsidRPr="00A80107" w:rsidRDefault="00DD437B" w:rsidP="00DD437B">
      <w:pPr>
        <w:pStyle w:val="phfigure"/>
        <w:rPr>
          <w:rFonts w:cs="Arial"/>
        </w:rPr>
      </w:pPr>
      <w:r w:rsidRPr="00A80107">
        <w:rPr>
          <w:rFonts w:cs="Arial"/>
          <w:noProof/>
        </w:rPr>
        <w:drawing>
          <wp:inline distT="0" distB="0" distL="0" distR="0">
            <wp:extent cx="3829050" cy="2028825"/>
            <wp:effectExtent l="0" t="0" r="0" b="9525"/>
            <wp:docPr id="63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829050" cy="2028825"/>
                    </a:xfrm>
                    <a:prstGeom prst="rect">
                      <a:avLst/>
                    </a:prstGeom>
                    <a:noFill/>
                    <a:ln>
                      <a:noFill/>
                    </a:ln>
                  </pic:spPr>
                </pic:pic>
              </a:graphicData>
            </a:graphic>
          </wp:inline>
        </w:drawing>
      </w:r>
    </w:p>
    <w:p w:rsidR="00DD437B" w:rsidRPr="00A80107" w:rsidRDefault="00DD437B" w:rsidP="00DD437B">
      <w:pPr>
        <w:pStyle w:val="phfiguretitle"/>
      </w:pPr>
      <w:bookmarkStart w:id="137" w:name="_Ref452726419"/>
      <w:r>
        <w:t>Рисунок </w:t>
      </w:r>
      <w:r w:rsidR="00D2796B">
        <w:fldChar w:fldCharType="begin"/>
      </w:r>
      <w:r>
        <w:instrText xml:space="preserve"> SEQ Рисунок \* ARABIC </w:instrText>
      </w:r>
      <w:r w:rsidR="00D2796B">
        <w:fldChar w:fldCharType="separate"/>
      </w:r>
      <w:r>
        <w:rPr>
          <w:noProof/>
        </w:rPr>
        <w:t>191</w:t>
      </w:r>
      <w:r w:rsidR="00D2796B">
        <w:rPr>
          <w:noProof/>
        </w:rPr>
        <w:fldChar w:fldCharType="end"/>
      </w:r>
      <w:bookmarkEnd w:id="137"/>
      <w:r w:rsidRPr="00A80107">
        <w:t xml:space="preserve"> – Добавление характеристики читателя</w:t>
      </w:r>
    </w:p>
    <w:p w:rsidR="00DD437B" w:rsidRDefault="00DD437B" w:rsidP="00DD437B">
      <w:pPr>
        <w:pStyle w:val="phnormal"/>
        <w:rPr>
          <w:rFonts w:cs="Arial"/>
        </w:rPr>
      </w:pPr>
      <w:r w:rsidRPr="00A80107">
        <w:rPr>
          <w:rFonts w:cs="Arial"/>
        </w:rPr>
        <w:lastRenderedPageBreak/>
        <w:t>В строке «Автор» «Должность» Система автоматически укажет роль и должность пользователя, добавляющего характеристику.</w:t>
      </w:r>
    </w:p>
    <w:p w:rsidR="00DD437B" w:rsidRPr="00A80107" w:rsidRDefault="00DD437B" w:rsidP="00DD437B">
      <w:pPr>
        <w:pStyle w:val="phnormal"/>
        <w:rPr>
          <w:rFonts w:cs="Arial"/>
        </w:rPr>
      </w:pPr>
      <w:r w:rsidRPr="00A80107">
        <w:rPr>
          <w:rFonts w:cs="Arial"/>
        </w:rPr>
        <w:t>Далее в поле ввода введите характеристику читателя, нажмите на кнопку «Сохранить».</w:t>
      </w:r>
    </w:p>
    <w:p w:rsidR="00DD437B" w:rsidRPr="00A80107" w:rsidRDefault="00DD437B" w:rsidP="00DD437B">
      <w:pPr>
        <w:pStyle w:val="phnormal"/>
        <w:rPr>
          <w:rFonts w:cs="Arial"/>
        </w:rPr>
      </w:pPr>
      <w:r w:rsidRPr="00A80107">
        <w:rPr>
          <w:rFonts w:cs="Arial"/>
        </w:rPr>
        <w:t xml:space="preserve">Карточка читателя заполнена. </w:t>
      </w:r>
      <w:r>
        <w:rPr>
          <w:rFonts w:cs="Arial"/>
        </w:rPr>
        <w:t>Нажмите на кнопку</w:t>
      </w:r>
      <w:r w:rsidRPr="00A80107">
        <w:rPr>
          <w:rFonts w:cs="Arial"/>
        </w:rPr>
        <w:t xml:space="preserve"> «Сохранить» для создания записи о читателей в реестре.</w:t>
      </w:r>
    </w:p>
    <w:p w:rsidR="00DD437B" w:rsidRPr="00A80107" w:rsidRDefault="00DD437B" w:rsidP="00DD437B">
      <w:pPr>
        <w:pStyle w:val="phnormal"/>
        <w:rPr>
          <w:rFonts w:cs="Arial"/>
        </w:rPr>
      </w:pPr>
      <w:r w:rsidRPr="00A80107">
        <w:rPr>
          <w:rFonts w:cs="Arial"/>
        </w:rPr>
        <w:t>В Системе реализована функция печати формуляра читателя.</w:t>
      </w:r>
    </w:p>
    <w:p w:rsidR="00DD437B" w:rsidRPr="00A80107" w:rsidRDefault="00DD437B" w:rsidP="00DD437B">
      <w:pPr>
        <w:pStyle w:val="phnormal"/>
        <w:rPr>
          <w:rFonts w:cs="Arial"/>
        </w:rPr>
      </w:pPr>
      <w:r w:rsidRPr="00A80107">
        <w:rPr>
          <w:rFonts w:cs="Arial"/>
        </w:rPr>
        <w:t>Для этого выберите запись о читателе в реестре.</w:t>
      </w:r>
    </w:p>
    <w:p w:rsidR="00DD437B" w:rsidRPr="00A80107" w:rsidRDefault="00DD437B" w:rsidP="00DD437B">
      <w:pPr>
        <w:pStyle w:val="phnormal"/>
        <w:rPr>
          <w:rFonts w:cs="Arial"/>
        </w:rPr>
      </w:pPr>
      <w:r>
        <w:rPr>
          <w:rFonts w:cs="Arial"/>
        </w:rPr>
        <w:t>Нажмите на кнопку</w:t>
      </w:r>
      <w:r w:rsidRPr="00A80107">
        <w:rPr>
          <w:rFonts w:cs="Arial"/>
        </w:rPr>
        <w:t xml:space="preserve"> «Печать формуляра». Откроется запрос Системы на открытие формуляра в программе </w:t>
      </w:r>
      <w:proofErr w:type="spellStart"/>
      <w:r w:rsidRPr="00A80107">
        <w:rPr>
          <w:rFonts w:cs="Arial"/>
          <w:lang w:val="en-US"/>
        </w:rPr>
        <w:t>MicrosoftOfficeExcel</w:t>
      </w:r>
      <w:proofErr w:type="spellEnd"/>
      <w:r w:rsidRPr="00A80107">
        <w:rPr>
          <w:rFonts w:cs="Arial"/>
        </w:rPr>
        <w:t xml:space="preserve">. Откройте файл, выполните печать документа в программе </w:t>
      </w:r>
      <w:proofErr w:type="spellStart"/>
      <w:r w:rsidRPr="00A80107">
        <w:rPr>
          <w:rFonts w:cs="Arial"/>
          <w:lang w:val="en-US"/>
        </w:rPr>
        <w:t>MicrosoftOfficeExcel</w:t>
      </w:r>
      <w:proofErr w:type="spellEnd"/>
      <w:r w:rsidRPr="00A80107">
        <w:rPr>
          <w:rFonts w:cs="Arial"/>
        </w:rPr>
        <w:t>.</w:t>
      </w:r>
    </w:p>
    <w:p w:rsidR="00DD437B" w:rsidRDefault="00DD437B" w:rsidP="00DD437B">
      <w:pPr>
        <w:pStyle w:val="phnormal"/>
        <w:rPr>
          <w:rFonts w:cs="Arial"/>
        </w:rPr>
      </w:pPr>
      <w:r w:rsidRPr="00A80107">
        <w:rPr>
          <w:rFonts w:cs="Arial"/>
        </w:rPr>
        <w:t>В Системе реализована сервисная функция добавления читателей библиотеки, которая позволяет ускорить процесс заполнения реестра читателей, добавляя их из реестров сотрудников и учеников. Для этого перейдите в пункт меню «Пуск</w:t>
      </w:r>
      <w:r>
        <w:rPr>
          <w:rFonts w:cs="Arial"/>
        </w:rPr>
        <w:t xml:space="preserve">/ </w:t>
      </w:r>
      <w:r w:rsidRPr="00A80107">
        <w:rPr>
          <w:rFonts w:cs="Arial"/>
        </w:rPr>
        <w:t>Библиотека</w:t>
      </w:r>
      <w:r>
        <w:rPr>
          <w:rFonts w:cs="Arial"/>
        </w:rPr>
        <w:t xml:space="preserve">/ </w:t>
      </w:r>
      <w:r w:rsidRPr="00A80107">
        <w:rPr>
          <w:rFonts w:cs="Arial"/>
        </w:rPr>
        <w:t>Сервисная функция</w:t>
      </w:r>
      <w:r>
        <w:rPr>
          <w:rFonts w:cs="Arial"/>
        </w:rPr>
        <w:t xml:space="preserve">/ </w:t>
      </w:r>
      <w:r w:rsidRPr="00A80107">
        <w:rPr>
          <w:rFonts w:cs="Arial"/>
        </w:rPr>
        <w:t>Добавление читателей библиотеки», откроется окно (</w:t>
      </w:r>
      <w:r w:rsidR="00D2796B">
        <w:rPr>
          <w:rFonts w:cs="Arial"/>
        </w:rPr>
        <w:fldChar w:fldCharType="begin"/>
      </w:r>
      <w:r>
        <w:rPr>
          <w:rFonts w:cs="Arial"/>
        </w:rPr>
        <w:instrText xml:space="preserve"> REF _Ref452722963 \h </w:instrText>
      </w:r>
      <w:r w:rsidR="00D2796B">
        <w:rPr>
          <w:rFonts w:cs="Arial"/>
        </w:rPr>
      </w:r>
      <w:r w:rsidR="00D2796B">
        <w:rPr>
          <w:rFonts w:cs="Arial"/>
        </w:rPr>
        <w:fldChar w:fldCharType="separate"/>
      </w:r>
      <w:r>
        <w:t>Рисунок </w:t>
      </w:r>
      <w:r>
        <w:rPr>
          <w:noProof/>
        </w:rPr>
        <w:t>192</w:t>
      </w:r>
      <w:r w:rsidR="00D2796B">
        <w:rPr>
          <w:rFonts w:cs="Arial"/>
        </w:rPr>
        <w:fldChar w:fldCharType="end"/>
      </w:r>
      <w:r w:rsidRPr="00A80107">
        <w:rPr>
          <w:rFonts w:cs="Arial"/>
        </w:rPr>
        <w:t>).</w:t>
      </w:r>
    </w:p>
    <w:p w:rsidR="00DD437B" w:rsidRPr="00A80107" w:rsidRDefault="00DD437B" w:rsidP="00DD437B">
      <w:pPr>
        <w:pStyle w:val="phfigure"/>
        <w:rPr>
          <w:rFonts w:cs="Arial"/>
        </w:rPr>
      </w:pPr>
      <w:r w:rsidRPr="00A80107">
        <w:rPr>
          <w:rFonts w:cs="Arial"/>
          <w:noProof/>
        </w:rPr>
        <w:drawing>
          <wp:inline distT="0" distB="0" distL="0" distR="0">
            <wp:extent cx="4762500" cy="2886075"/>
            <wp:effectExtent l="0" t="0" r="0" b="9525"/>
            <wp:docPr id="63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762500" cy="2886075"/>
                    </a:xfrm>
                    <a:prstGeom prst="rect">
                      <a:avLst/>
                    </a:prstGeom>
                    <a:noFill/>
                    <a:ln>
                      <a:noFill/>
                    </a:ln>
                  </pic:spPr>
                </pic:pic>
              </a:graphicData>
            </a:graphic>
          </wp:inline>
        </w:drawing>
      </w:r>
    </w:p>
    <w:p w:rsidR="00DD437B" w:rsidRPr="00A80107" w:rsidRDefault="00DD437B" w:rsidP="00DD437B">
      <w:pPr>
        <w:pStyle w:val="phfiguretitle"/>
      </w:pPr>
      <w:bookmarkStart w:id="138" w:name="_Ref452722963"/>
      <w:r>
        <w:t>Рисунок </w:t>
      </w:r>
      <w:r w:rsidR="00D2796B">
        <w:fldChar w:fldCharType="begin"/>
      </w:r>
      <w:r>
        <w:instrText xml:space="preserve"> SEQ Рисунок \* ARABIC </w:instrText>
      </w:r>
      <w:r w:rsidR="00D2796B">
        <w:fldChar w:fldCharType="separate"/>
      </w:r>
      <w:r>
        <w:rPr>
          <w:noProof/>
        </w:rPr>
        <w:t>192</w:t>
      </w:r>
      <w:r w:rsidR="00D2796B">
        <w:rPr>
          <w:noProof/>
        </w:rPr>
        <w:fldChar w:fldCharType="end"/>
      </w:r>
      <w:bookmarkEnd w:id="138"/>
      <w:r w:rsidRPr="00A80107">
        <w:t xml:space="preserve"> – Окно «Добавление читателей библиотеки»</w:t>
      </w:r>
    </w:p>
    <w:p w:rsidR="00DD437B" w:rsidRPr="00A80107" w:rsidRDefault="00DD437B" w:rsidP="00DD437B">
      <w:pPr>
        <w:pStyle w:val="phnormal"/>
        <w:rPr>
          <w:rFonts w:cs="Arial"/>
        </w:rPr>
      </w:pPr>
      <w:r w:rsidRPr="00A80107">
        <w:rPr>
          <w:rFonts w:cs="Arial"/>
        </w:rPr>
        <w:t>Укажите, с какого года пользователь состоит читателем библиотеки. По умолчанию установлено текущее значение.</w:t>
      </w:r>
    </w:p>
    <w:p w:rsidR="00DD437B" w:rsidRPr="00A80107" w:rsidRDefault="00DD437B" w:rsidP="00DD437B">
      <w:pPr>
        <w:pStyle w:val="phnormal"/>
        <w:rPr>
          <w:rFonts w:cs="Arial"/>
        </w:rPr>
      </w:pPr>
      <w:r w:rsidRPr="00A80107">
        <w:rPr>
          <w:rFonts w:cs="Arial"/>
        </w:rPr>
        <w:t>Далее воспользуйтесь кнопкой «Добавление учеников». При нажатии на данную кнопку откроется реестр учеников, в котором установите «флажок» в поле параметра учеников, которых нужно добавить в реестр читателей, нажмите на кнопку «Выбрать».</w:t>
      </w:r>
    </w:p>
    <w:p w:rsidR="00DD437B" w:rsidRPr="00A80107" w:rsidRDefault="00DD437B" w:rsidP="00DD437B">
      <w:pPr>
        <w:pStyle w:val="phnormal"/>
        <w:rPr>
          <w:rFonts w:cs="Arial"/>
        </w:rPr>
      </w:pPr>
      <w:r w:rsidRPr="00A80107">
        <w:rPr>
          <w:rFonts w:cs="Arial"/>
        </w:rPr>
        <w:lastRenderedPageBreak/>
        <w:t xml:space="preserve">Для добавленных учеников заполните поле «Номер </w:t>
      </w:r>
      <w:proofErr w:type="spellStart"/>
      <w:r w:rsidRPr="00A80107">
        <w:rPr>
          <w:rFonts w:cs="Arial"/>
        </w:rPr>
        <w:t>чит</w:t>
      </w:r>
      <w:proofErr w:type="spellEnd"/>
      <w:r w:rsidRPr="00A80107">
        <w:rPr>
          <w:rFonts w:cs="Arial"/>
        </w:rPr>
        <w:t xml:space="preserve">. билета» вводом значения с клавиатуры. Номер читательского билета должен быть уникальным в рамках </w:t>
      </w:r>
      <w:r>
        <w:rPr>
          <w:rFonts w:cs="Arial"/>
        </w:rPr>
        <w:t>текущей организации</w:t>
      </w:r>
      <w:r w:rsidRPr="00A80107">
        <w:rPr>
          <w:rFonts w:cs="Arial"/>
        </w:rPr>
        <w:t>.</w:t>
      </w:r>
    </w:p>
    <w:p w:rsidR="00DD437B" w:rsidRPr="00A80107" w:rsidRDefault="00DD437B" w:rsidP="00DD437B">
      <w:pPr>
        <w:pStyle w:val="phnormal"/>
        <w:rPr>
          <w:rFonts w:cs="Arial"/>
        </w:rPr>
      </w:pPr>
      <w:r w:rsidRPr="00A80107">
        <w:rPr>
          <w:rFonts w:cs="Arial"/>
        </w:rPr>
        <w:t>Для добавления читателей среди сотрудников нажмите на кнопку «Добавление сотрудников», дальнейшие действия аналогичны добавлению читателей учеников.</w:t>
      </w:r>
    </w:p>
    <w:p w:rsidR="00DD437B" w:rsidRPr="00A80107" w:rsidRDefault="00DD437B" w:rsidP="00DD437B">
      <w:pPr>
        <w:pStyle w:val="phnormal"/>
        <w:rPr>
          <w:rFonts w:cs="Arial"/>
        </w:rPr>
      </w:pPr>
      <w:r w:rsidRPr="00A80107">
        <w:rPr>
          <w:rFonts w:cs="Arial"/>
        </w:rPr>
        <w:t>Чтобы удалить пользователя из списка, выделите запись и нажмите на кнопку «Удалить». Откроется диалоговое окно с запросом на удаление, в котором необходимо подтвердить удаление, нажав кнопку «Да».</w:t>
      </w:r>
    </w:p>
    <w:p w:rsidR="00DD437B" w:rsidRDefault="00DD437B" w:rsidP="00DD437B">
      <w:pPr>
        <w:pStyle w:val="phnormal"/>
        <w:rPr>
          <w:rFonts w:cs="Arial"/>
        </w:rPr>
      </w:pPr>
      <w:r w:rsidRPr="00A80107">
        <w:rPr>
          <w:rFonts w:cs="Arial"/>
        </w:rPr>
        <w:t>После того как указаны все необходимые для добавления в реестр читателей пользователи, нажмите на кнопку «Добавить читателей в библиотеку».</w:t>
      </w:r>
    </w:p>
    <w:p w:rsidR="00DD437B" w:rsidRPr="00A80107" w:rsidRDefault="00DD437B" w:rsidP="00DD437B">
      <w:pPr>
        <w:pStyle w:val="phnormal"/>
        <w:rPr>
          <w:rFonts w:cs="Arial"/>
        </w:rPr>
      </w:pPr>
      <w:r w:rsidRPr="006B2935">
        <w:rPr>
          <w:rFonts w:cs="Arial"/>
          <w:b/>
        </w:rPr>
        <w:t>Примечание</w:t>
      </w:r>
      <w:r>
        <w:rPr>
          <w:rFonts w:cs="Arial"/>
        </w:rPr>
        <w:t xml:space="preserve"> – При переводе ученика на следующий учебный год выполняется проверка, является ученик читателем, очищается</w:t>
      </w:r>
      <w:r w:rsidRPr="006B2935">
        <w:rPr>
          <w:rFonts w:cs="Arial"/>
        </w:rPr>
        <w:t xml:space="preserve"> значение в поле </w:t>
      </w:r>
      <w:r>
        <w:rPr>
          <w:rFonts w:cs="Arial"/>
        </w:rPr>
        <w:t>«</w:t>
      </w:r>
      <w:r w:rsidRPr="006B2935">
        <w:rPr>
          <w:rFonts w:cs="Arial"/>
        </w:rPr>
        <w:t xml:space="preserve">Номер </w:t>
      </w:r>
      <w:proofErr w:type="spellStart"/>
      <w:r w:rsidRPr="006B2935">
        <w:rPr>
          <w:rFonts w:cs="Arial"/>
        </w:rPr>
        <w:t>чит</w:t>
      </w:r>
      <w:proofErr w:type="spellEnd"/>
      <w:r w:rsidRPr="006B2935">
        <w:rPr>
          <w:rFonts w:cs="Arial"/>
        </w:rPr>
        <w:t xml:space="preserve">. </w:t>
      </w:r>
      <w:r>
        <w:rPr>
          <w:rFonts w:cs="Arial"/>
        </w:rPr>
        <w:t>б</w:t>
      </w:r>
      <w:r w:rsidRPr="006B2935">
        <w:rPr>
          <w:rFonts w:cs="Arial"/>
        </w:rPr>
        <w:t>илета</w:t>
      </w:r>
      <w:r>
        <w:rPr>
          <w:rFonts w:cs="Arial"/>
        </w:rPr>
        <w:t>»</w:t>
      </w:r>
      <w:r w:rsidRPr="006B2935">
        <w:rPr>
          <w:rFonts w:cs="Arial"/>
        </w:rPr>
        <w:t xml:space="preserve"> в карточке читателя</w:t>
      </w:r>
      <w:r>
        <w:rPr>
          <w:rFonts w:cs="Arial"/>
        </w:rPr>
        <w:t xml:space="preserve"> (</w:t>
      </w:r>
      <w:proofErr w:type="gramStart"/>
      <w:r>
        <w:rPr>
          <w:rFonts w:cs="Arial"/>
        </w:rPr>
        <w:t>см</w:t>
      </w:r>
      <w:proofErr w:type="gramEnd"/>
      <w:r>
        <w:rPr>
          <w:rFonts w:cs="Arial"/>
        </w:rPr>
        <w:t xml:space="preserve">. </w:t>
      </w:r>
      <w:r w:rsidR="00D2796B">
        <w:rPr>
          <w:rFonts w:cs="Arial"/>
        </w:rPr>
        <w:fldChar w:fldCharType="begin"/>
      </w:r>
      <w:r>
        <w:rPr>
          <w:rFonts w:cs="Arial"/>
        </w:rPr>
        <w:instrText xml:space="preserve"> REF _Ref452651192 \h </w:instrText>
      </w:r>
      <w:r w:rsidR="00D2796B">
        <w:rPr>
          <w:rFonts w:cs="Arial"/>
        </w:rPr>
      </w:r>
      <w:r w:rsidR="00D2796B">
        <w:rPr>
          <w:rFonts w:cs="Arial"/>
        </w:rPr>
        <w:fldChar w:fldCharType="separate"/>
      </w:r>
      <w:r>
        <w:t>Рисунок </w:t>
      </w:r>
      <w:r>
        <w:rPr>
          <w:noProof/>
        </w:rPr>
        <w:t>189</w:t>
      </w:r>
      <w:r w:rsidR="00D2796B">
        <w:rPr>
          <w:rFonts w:cs="Arial"/>
        </w:rPr>
        <w:fldChar w:fldCharType="end"/>
      </w:r>
      <w:r>
        <w:rPr>
          <w:rFonts w:cs="Arial"/>
        </w:rPr>
        <w:t xml:space="preserve">). Далее </w:t>
      </w:r>
      <w:r>
        <w:t xml:space="preserve">при открытии карточки читателя, поле «Номер </w:t>
      </w:r>
      <w:proofErr w:type="spellStart"/>
      <w:r>
        <w:t>чит</w:t>
      </w:r>
      <w:proofErr w:type="spellEnd"/>
      <w:r>
        <w:t>. билета» подсвечивается как обязательное для заполнения поле</w:t>
      </w:r>
      <w:r>
        <w:rPr>
          <w:rFonts w:cs="Arial"/>
        </w:rPr>
        <w:t>.</w:t>
      </w:r>
    </w:p>
    <w:p w:rsidR="00DD437B" w:rsidRDefault="00DD437B" w:rsidP="00DD437B">
      <w:pPr>
        <w:pStyle w:val="31"/>
      </w:pPr>
      <w:bookmarkStart w:id="139" w:name="_Ref6853419"/>
      <w:bookmarkStart w:id="140" w:name="_Toc83105226"/>
      <w:r>
        <w:t>Книга суммарного учета</w:t>
      </w:r>
      <w:bookmarkEnd w:id="139"/>
      <w:bookmarkEnd w:id="140"/>
    </w:p>
    <w:p w:rsidR="00DD437B" w:rsidRDefault="00DD437B" w:rsidP="00DD437B">
      <w:pPr>
        <w:pStyle w:val="phnormal"/>
        <w:rPr>
          <w:rFonts w:cs="Arial"/>
        </w:rPr>
      </w:pPr>
      <w:r>
        <w:t xml:space="preserve">Реестр «Книга суммарного учета» (КСУ) предназначена для реализации контроля движения экземпляров. </w:t>
      </w:r>
      <w:r>
        <w:rPr>
          <w:rFonts w:cs="Arial"/>
        </w:rPr>
        <w:t>Для перехода в реестр выберите</w:t>
      </w:r>
      <w:r w:rsidRPr="00A80107">
        <w:rPr>
          <w:rFonts w:cs="Arial"/>
        </w:rPr>
        <w:t xml:space="preserve"> пункт меню «Пуск</w:t>
      </w:r>
      <w:r>
        <w:rPr>
          <w:rFonts w:cs="Arial"/>
        </w:rPr>
        <w:t xml:space="preserve">/ </w:t>
      </w:r>
      <w:r w:rsidRPr="00A80107">
        <w:rPr>
          <w:rFonts w:cs="Arial"/>
        </w:rPr>
        <w:t>Библиотека</w:t>
      </w:r>
      <w:r>
        <w:rPr>
          <w:rFonts w:cs="Arial"/>
        </w:rPr>
        <w:t>/ Книга суммарного учета</w:t>
      </w:r>
      <w:r w:rsidRPr="00A80107">
        <w:rPr>
          <w:rFonts w:cs="Arial"/>
        </w:rPr>
        <w:t>». Откроется окно</w:t>
      </w:r>
      <w:r>
        <w:rPr>
          <w:rFonts w:cs="Arial"/>
        </w:rPr>
        <w:t xml:space="preserve"> (</w:t>
      </w:r>
      <w:r w:rsidR="00D2796B">
        <w:rPr>
          <w:rFonts w:cs="Arial"/>
        </w:rPr>
        <w:fldChar w:fldCharType="begin"/>
      </w:r>
      <w:r>
        <w:rPr>
          <w:rFonts w:cs="Arial"/>
        </w:rPr>
        <w:instrText xml:space="preserve"> REF _Ref6386833 \h </w:instrText>
      </w:r>
      <w:r w:rsidR="00D2796B">
        <w:rPr>
          <w:rFonts w:cs="Arial"/>
        </w:rPr>
      </w:r>
      <w:r w:rsidR="00D2796B">
        <w:rPr>
          <w:rFonts w:cs="Arial"/>
        </w:rPr>
        <w:fldChar w:fldCharType="separate"/>
      </w:r>
      <w:r>
        <w:t>Рисунок </w:t>
      </w:r>
      <w:r>
        <w:rPr>
          <w:noProof/>
        </w:rPr>
        <w:t>193</w:t>
      </w:r>
      <w:r w:rsidR="00D2796B">
        <w:rPr>
          <w:rFonts w:cs="Arial"/>
        </w:rPr>
        <w:fldChar w:fldCharType="end"/>
      </w:r>
      <w:r>
        <w:rPr>
          <w:rFonts w:cs="Arial"/>
        </w:rPr>
        <w:t>).</w:t>
      </w:r>
    </w:p>
    <w:p w:rsidR="00DD437B" w:rsidRDefault="00DD437B" w:rsidP="00DD437B">
      <w:pPr>
        <w:pStyle w:val="phfigure"/>
      </w:pPr>
      <w:r>
        <w:rPr>
          <w:noProof/>
        </w:rPr>
        <w:drawing>
          <wp:inline distT="0" distB="0" distL="0" distR="0">
            <wp:extent cx="6152515" cy="2816860"/>
            <wp:effectExtent l="0" t="0" r="635" b="254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4"/>
                    <a:stretch>
                      <a:fillRect/>
                    </a:stretch>
                  </pic:blipFill>
                  <pic:spPr>
                    <a:xfrm>
                      <a:off x="0" y="0"/>
                      <a:ext cx="6152515" cy="2816860"/>
                    </a:xfrm>
                    <a:prstGeom prst="rect">
                      <a:avLst/>
                    </a:prstGeom>
                  </pic:spPr>
                </pic:pic>
              </a:graphicData>
            </a:graphic>
          </wp:inline>
        </w:drawing>
      </w:r>
    </w:p>
    <w:p w:rsidR="00DD437B" w:rsidRDefault="00DD437B" w:rsidP="00DD437B">
      <w:pPr>
        <w:pStyle w:val="phfiguretitle"/>
      </w:pPr>
      <w:bookmarkStart w:id="141" w:name="_Ref6386833"/>
      <w:r>
        <w:t>Рисунок </w:t>
      </w:r>
      <w:r w:rsidR="00D2796B">
        <w:fldChar w:fldCharType="begin"/>
      </w:r>
      <w:r>
        <w:instrText xml:space="preserve"> SEQ Рисунок \* ARABIC </w:instrText>
      </w:r>
      <w:r w:rsidR="00D2796B">
        <w:fldChar w:fldCharType="separate"/>
      </w:r>
      <w:r>
        <w:rPr>
          <w:noProof/>
        </w:rPr>
        <w:t>193</w:t>
      </w:r>
      <w:r w:rsidR="00D2796B">
        <w:rPr>
          <w:noProof/>
        </w:rPr>
        <w:fldChar w:fldCharType="end"/>
      </w:r>
      <w:bookmarkEnd w:id="141"/>
      <w:r>
        <w:t xml:space="preserve"> – Окно «Книга суммарного учета»</w:t>
      </w:r>
    </w:p>
    <w:p w:rsidR="00DD437B" w:rsidRDefault="00DD437B" w:rsidP="00DD437B">
      <w:pPr>
        <w:pStyle w:val="phlistitemizedtitle"/>
      </w:pPr>
      <w:r>
        <w:lastRenderedPageBreak/>
        <w:t>В верхней части окна заполните поля:</w:t>
      </w:r>
    </w:p>
    <w:p w:rsidR="00DD437B" w:rsidRPr="003B7D55" w:rsidRDefault="00DD437B" w:rsidP="00DD437B">
      <w:pPr>
        <w:pStyle w:val="phlistitemized1"/>
        <w:numPr>
          <w:ilvl w:val="0"/>
          <w:numId w:val="39"/>
        </w:numPr>
        <w:rPr>
          <w:lang w:eastAsia="ru-RU"/>
        </w:rPr>
      </w:pPr>
      <w:r>
        <w:rPr>
          <w:lang w:eastAsia="ru-RU"/>
        </w:rPr>
        <w:t xml:space="preserve">«Дата с» – укажите дату. </w:t>
      </w:r>
      <w:r w:rsidRPr="00355995">
        <w:t>По умолчанию содержит дату 01.01 текущего календарного года;</w:t>
      </w:r>
    </w:p>
    <w:p w:rsidR="00DD437B" w:rsidRPr="003B7D55" w:rsidRDefault="00DD437B" w:rsidP="00DD437B">
      <w:pPr>
        <w:pStyle w:val="phlistitemized1"/>
        <w:numPr>
          <w:ilvl w:val="0"/>
          <w:numId w:val="39"/>
        </w:numPr>
        <w:rPr>
          <w:lang w:eastAsia="ru-RU"/>
        </w:rPr>
      </w:pPr>
      <w:r>
        <w:rPr>
          <w:lang w:eastAsia="ru-RU"/>
        </w:rPr>
        <w:t xml:space="preserve">«Дата по» – укажите дату. </w:t>
      </w:r>
      <w:r w:rsidRPr="00355995">
        <w:t>По умолчанию содержит текущую дату;</w:t>
      </w:r>
    </w:p>
    <w:p w:rsidR="00DD437B" w:rsidRPr="0060293D" w:rsidRDefault="00DD437B" w:rsidP="00DD437B">
      <w:pPr>
        <w:pStyle w:val="phlistitemized1"/>
        <w:numPr>
          <w:ilvl w:val="0"/>
          <w:numId w:val="39"/>
        </w:numPr>
        <w:rPr>
          <w:lang w:eastAsia="ru-RU"/>
        </w:rPr>
      </w:pPr>
      <w:r w:rsidRPr="00355995">
        <w:t xml:space="preserve">«Тип» – </w:t>
      </w:r>
      <w:r w:rsidRPr="00A80107">
        <w:t>укажите тип экземпляра (значения формируются из справочника «Типы библиотечных экземпляров» (</w:t>
      </w:r>
      <w:proofErr w:type="gramStart"/>
      <w:r w:rsidRPr="00A80107">
        <w:t>см</w:t>
      </w:r>
      <w:proofErr w:type="gramEnd"/>
      <w:r w:rsidRPr="00A80107">
        <w:t>. п.</w:t>
      </w:r>
      <w:r w:rsidR="00D2796B">
        <w:fldChar w:fldCharType="begin"/>
      </w:r>
      <w:r>
        <w:instrText xml:space="preserve"> REF _Ref532914877 \n \h </w:instrText>
      </w:r>
      <w:r w:rsidR="00D2796B">
        <w:fldChar w:fldCharType="separate"/>
      </w:r>
      <w:r>
        <w:t>1.35.2</w:t>
      </w:r>
      <w:r w:rsidR="00D2796B">
        <w:fldChar w:fldCharType="end"/>
      </w:r>
      <w:r w:rsidRPr="00A80107">
        <w:t>)</w:t>
      </w:r>
      <w:r>
        <w:t>).</w:t>
      </w:r>
    </w:p>
    <w:p w:rsidR="00DD437B" w:rsidRDefault="00DD437B" w:rsidP="00DD437B">
      <w:pPr>
        <w:pStyle w:val="phlistitemizedtitle"/>
      </w:pPr>
      <w:r>
        <w:t>Окно «Книга суммарного учета» содержит следующие вкладки:</w:t>
      </w:r>
    </w:p>
    <w:p w:rsidR="00DD437B" w:rsidRPr="00AB770B" w:rsidRDefault="00DD437B" w:rsidP="00DD437B">
      <w:pPr>
        <w:pStyle w:val="phlistitemized1"/>
        <w:numPr>
          <w:ilvl w:val="0"/>
          <w:numId w:val="39"/>
        </w:numPr>
      </w:pPr>
      <w:r w:rsidRPr="00AB770B">
        <w:t>«Поступление в фонд»;</w:t>
      </w:r>
    </w:p>
    <w:p w:rsidR="00DD437B" w:rsidRPr="00AB770B" w:rsidRDefault="00DD437B" w:rsidP="00DD437B">
      <w:pPr>
        <w:pStyle w:val="phlistitemized1"/>
        <w:numPr>
          <w:ilvl w:val="0"/>
          <w:numId w:val="39"/>
        </w:numPr>
      </w:pPr>
      <w:r w:rsidRPr="00AB770B">
        <w:t>«Выбытие из фонда»;</w:t>
      </w:r>
    </w:p>
    <w:p w:rsidR="00DD437B" w:rsidRPr="00AB770B" w:rsidRDefault="00DD437B" w:rsidP="00DD437B">
      <w:pPr>
        <w:pStyle w:val="phlistitemized1"/>
        <w:numPr>
          <w:ilvl w:val="0"/>
          <w:numId w:val="39"/>
        </w:numPr>
      </w:pPr>
      <w:r w:rsidRPr="00AB770B">
        <w:t>«Итоги движения фонда».</w:t>
      </w:r>
    </w:p>
    <w:p w:rsidR="00DD437B" w:rsidRPr="00644F04" w:rsidRDefault="00DD437B" w:rsidP="00DD437B">
      <w:pPr>
        <w:pStyle w:val="phnormal"/>
      </w:pPr>
      <w:r>
        <w:t>Чтобы экспортировать содержимое окна в формате .</w:t>
      </w:r>
      <w:proofErr w:type="spellStart"/>
      <w:r>
        <w:rPr>
          <w:lang w:val="en-US"/>
        </w:rPr>
        <w:t>xls</w:t>
      </w:r>
      <w:proofErr w:type="spellEnd"/>
      <w:r>
        <w:t>, нажмите на кнопку «Печать». Экспорт ведется в асинхронном режиме. Файл формируется с учетом фильтров, выставленных на вкладках реестра.</w:t>
      </w:r>
    </w:p>
    <w:p w:rsidR="00DD437B" w:rsidRDefault="00DD437B" w:rsidP="00DD437B">
      <w:pPr>
        <w:pStyle w:val="4"/>
      </w:pPr>
      <w:bookmarkStart w:id="142" w:name="_Toc83105227"/>
      <w:r>
        <w:t>Вкладка «Поступление в фонд»</w:t>
      </w:r>
      <w:bookmarkEnd w:id="142"/>
    </w:p>
    <w:p w:rsidR="00DD437B" w:rsidRPr="00786DE4" w:rsidRDefault="00DD437B" w:rsidP="00DD437B">
      <w:pPr>
        <w:pStyle w:val="phnormal"/>
      </w:pPr>
      <w:r>
        <w:t>Вкладка «Поступление в фонд» отображает информацию об экземплярах, которые были добавлены в библиотечный реестр.</w:t>
      </w:r>
    </w:p>
    <w:p w:rsidR="00DD437B" w:rsidRDefault="00DD437B" w:rsidP="00DD437B">
      <w:pPr>
        <w:pStyle w:val="phlistitemizedtitle"/>
      </w:pPr>
      <w:r>
        <w:t>На данной вкладке реализованы следующие фильтры:</w:t>
      </w:r>
    </w:p>
    <w:p w:rsidR="00DD437B" w:rsidRDefault="00DD437B" w:rsidP="00DD437B">
      <w:pPr>
        <w:pStyle w:val="phlistitemized1"/>
        <w:numPr>
          <w:ilvl w:val="0"/>
          <w:numId w:val="39"/>
        </w:numPr>
      </w:pPr>
      <w:r>
        <w:t>«Дата записи» – укажите дату создания записи в КСУ;</w:t>
      </w:r>
    </w:p>
    <w:p w:rsidR="00DD437B" w:rsidRDefault="00DD437B" w:rsidP="00DD437B">
      <w:pPr>
        <w:pStyle w:val="phlistitemized1"/>
        <w:numPr>
          <w:ilvl w:val="0"/>
          <w:numId w:val="39"/>
        </w:numPr>
      </w:pPr>
      <w:r>
        <w:t>«№» – укажите порядковый номер записи»;</w:t>
      </w:r>
    </w:p>
    <w:p w:rsidR="00DD437B" w:rsidRDefault="00DD437B" w:rsidP="00DD437B">
      <w:pPr>
        <w:pStyle w:val="phlistitemized1"/>
        <w:numPr>
          <w:ilvl w:val="0"/>
          <w:numId w:val="39"/>
        </w:numPr>
      </w:pPr>
      <w:r>
        <w:t>«Источник поступления» – выберите источник поступления;</w:t>
      </w:r>
    </w:p>
    <w:p w:rsidR="00DD437B" w:rsidRPr="00A21BB8" w:rsidRDefault="00DD437B" w:rsidP="00DD437B">
      <w:pPr>
        <w:pStyle w:val="phlistitemized1"/>
        <w:numPr>
          <w:ilvl w:val="0"/>
          <w:numId w:val="39"/>
        </w:numPr>
      </w:pPr>
      <w:r>
        <w:t xml:space="preserve">«Дата и номер </w:t>
      </w:r>
      <w:proofErr w:type="spellStart"/>
      <w:r>
        <w:t>сопров</w:t>
      </w:r>
      <w:proofErr w:type="spellEnd"/>
      <w:r>
        <w:t>. документа» – укажите дату и номер сопроводительного документа.</w:t>
      </w:r>
    </w:p>
    <w:p w:rsidR="00DD437B" w:rsidRDefault="00DD437B" w:rsidP="00DD437B">
      <w:pPr>
        <w:pStyle w:val="phnormal"/>
      </w:pPr>
      <w:r>
        <w:t>На вкладку «Поступление в фонд» записи добавляются автоматически при создании новых записей в реестре «Библиотечный реестр».</w:t>
      </w:r>
    </w:p>
    <w:p w:rsidR="00DD437B" w:rsidRDefault="00DD437B" w:rsidP="00DD437B">
      <w:pPr>
        <w:pStyle w:val="phnormal"/>
      </w:pPr>
      <w:r w:rsidRPr="00515D98">
        <w:rPr>
          <w:b/>
        </w:rPr>
        <w:t>Примечания</w:t>
      </w:r>
    </w:p>
    <w:p w:rsidR="00DD437B" w:rsidRPr="00B67EFF" w:rsidRDefault="00DD437B" w:rsidP="00DD437B">
      <w:pPr>
        <w:pStyle w:val="phnormal"/>
      </w:pPr>
      <w:r>
        <w:t xml:space="preserve">1 </w:t>
      </w:r>
      <w:r w:rsidRPr="00B67EFF">
        <w:t xml:space="preserve">Если в библиотечном реестре запись удалена, то и в КСУ она </w:t>
      </w:r>
      <w:r>
        <w:t>будет удалена.</w:t>
      </w:r>
    </w:p>
    <w:p w:rsidR="00DD437B" w:rsidRPr="00B67EFF" w:rsidRDefault="00DD437B" w:rsidP="00DD437B">
      <w:pPr>
        <w:pStyle w:val="phnormal"/>
      </w:pPr>
      <w:r>
        <w:t xml:space="preserve">2 </w:t>
      </w:r>
      <w:r w:rsidRPr="00B67EFF">
        <w:t xml:space="preserve">Если в библиотечном реестре не заполнено поле </w:t>
      </w:r>
      <w:r>
        <w:t>«</w:t>
      </w:r>
      <w:r w:rsidRPr="00B67EFF">
        <w:t>Источник поступления</w:t>
      </w:r>
      <w:r>
        <w:t>»</w:t>
      </w:r>
      <w:r w:rsidRPr="00B67EFF">
        <w:t>, то в КСУ отображае</w:t>
      </w:r>
      <w:r>
        <w:t>тся</w:t>
      </w:r>
      <w:r w:rsidRPr="00B67EFF">
        <w:t xml:space="preserve"> пустое значение, количество записей в КСУ создае</w:t>
      </w:r>
      <w:r>
        <w:t>тся по дате создания.</w:t>
      </w:r>
    </w:p>
    <w:p w:rsidR="00DD437B" w:rsidRDefault="00DD437B" w:rsidP="00DD437B">
      <w:pPr>
        <w:pStyle w:val="phnormal"/>
      </w:pPr>
      <w:r>
        <w:t>Для редактирования записи на вкладке «Поступление в фонд» выделите нужную запись и нажмите на кнопку «Изменить». Откроется окно (</w:t>
      </w:r>
      <w:r w:rsidR="00D2796B">
        <w:fldChar w:fldCharType="begin"/>
      </w:r>
      <w:r>
        <w:instrText xml:space="preserve"> REF _Ref6389724 \h </w:instrText>
      </w:r>
      <w:r w:rsidR="00D2796B">
        <w:fldChar w:fldCharType="separate"/>
      </w:r>
      <w:r>
        <w:t>Рисунок </w:t>
      </w:r>
      <w:r>
        <w:rPr>
          <w:noProof/>
        </w:rPr>
        <w:t>194</w:t>
      </w:r>
      <w:r w:rsidR="00D2796B">
        <w:fldChar w:fldCharType="end"/>
      </w:r>
      <w:r>
        <w:t>).</w:t>
      </w:r>
    </w:p>
    <w:p w:rsidR="00DD437B" w:rsidRDefault="00DD437B" w:rsidP="00DD437B">
      <w:pPr>
        <w:pStyle w:val="phfigure"/>
      </w:pPr>
      <w:r>
        <w:rPr>
          <w:noProof/>
        </w:rPr>
        <w:lastRenderedPageBreak/>
        <w:drawing>
          <wp:inline distT="0" distB="0" distL="0" distR="0">
            <wp:extent cx="3781425" cy="1905000"/>
            <wp:effectExtent l="0" t="0" r="9525"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5"/>
                    <a:stretch>
                      <a:fillRect/>
                    </a:stretch>
                  </pic:blipFill>
                  <pic:spPr>
                    <a:xfrm>
                      <a:off x="0" y="0"/>
                      <a:ext cx="3781425" cy="1905000"/>
                    </a:xfrm>
                    <a:prstGeom prst="rect">
                      <a:avLst/>
                    </a:prstGeom>
                  </pic:spPr>
                </pic:pic>
              </a:graphicData>
            </a:graphic>
          </wp:inline>
        </w:drawing>
      </w:r>
    </w:p>
    <w:p w:rsidR="00DD437B" w:rsidRDefault="00DD437B" w:rsidP="00DD437B">
      <w:pPr>
        <w:pStyle w:val="phfiguretitle"/>
      </w:pPr>
      <w:bookmarkStart w:id="143" w:name="_Ref6389724"/>
      <w:r>
        <w:t>Рисунок </w:t>
      </w:r>
      <w:r w:rsidR="00D2796B">
        <w:fldChar w:fldCharType="begin"/>
      </w:r>
      <w:r>
        <w:instrText xml:space="preserve"> SEQ Рисунок \* ARABIC </w:instrText>
      </w:r>
      <w:r w:rsidR="00D2796B">
        <w:fldChar w:fldCharType="separate"/>
      </w:r>
      <w:r>
        <w:rPr>
          <w:noProof/>
        </w:rPr>
        <w:t>194</w:t>
      </w:r>
      <w:r w:rsidR="00D2796B">
        <w:rPr>
          <w:noProof/>
        </w:rPr>
        <w:fldChar w:fldCharType="end"/>
      </w:r>
      <w:bookmarkEnd w:id="143"/>
      <w:r>
        <w:t xml:space="preserve"> – Окно «Поступление в фонд: Редактирование»</w:t>
      </w:r>
    </w:p>
    <w:p w:rsidR="00DD437B" w:rsidRDefault="00DD437B" w:rsidP="00DD437B">
      <w:pPr>
        <w:pStyle w:val="phlistitemizedtitle"/>
      </w:pPr>
      <w:r>
        <w:t>Заполните поля, доступные для редактирования:</w:t>
      </w:r>
    </w:p>
    <w:p w:rsidR="00DD437B" w:rsidRDefault="00DD437B" w:rsidP="00DD437B">
      <w:pPr>
        <w:pStyle w:val="phlistitemized1"/>
        <w:numPr>
          <w:ilvl w:val="0"/>
          <w:numId w:val="39"/>
        </w:numPr>
      </w:pPr>
      <w:r>
        <w:t xml:space="preserve">«Дата </w:t>
      </w:r>
      <w:proofErr w:type="spellStart"/>
      <w:r>
        <w:t>сопров</w:t>
      </w:r>
      <w:proofErr w:type="spellEnd"/>
      <w:r>
        <w:t>. документа» – укажите дату сопроводительного документа;</w:t>
      </w:r>
    </w:p>
    <w:p w:rsidR="00DD437B" w:rsidRPr="0028014A" w:rsidRDefault="00DD437B" w:rsidP="00DD437B">
      <w:pPr>
        <w:pStyle w:val="phlistitemized1"/>
        <w:numPr>
          <w:ilvl w:val="0"/>
          <w:numId w:val="39"/>
        </w:numPr>
      </w:pPr>
      <w:r>
        <w:t xml:space="preserve">«Номер </w:t>
      </w:r>
      <w:proofErr w:type="spellStart"/>
      <w:r>
        <w:t>сопров</w:t>
      </w:r>
      <w:proofErr w:type="spellEnd"/>
      <w:r>
        <w:t>. документа» – укажите номер сопроводительного документа.</w:t>
      </w:r>
    </w:p>
    <w:p w:rsidR="00DD437B" w:rsidRPr="00B67EFF" w:rsidRDefault="00DD437B" w:rsidP="00DD437B">
      <w:pPr>
        <w:pStyle w:val="phnormal"/>
      </w:pPr>
      <w:r>
        <w:t>Нажмите на кнопку «Сохранить».</w:t>
      </w:r>
    </w:p>
    <w:p w:rsidR="00DD437B" w:rsidRDefault="00DD437B" w:rsidP="00DD437B">
      <w:pPr>
        <w:pStyle w:val="4"/>
      </w:pPr>
      <w:bookmarkStart w:id="144" w:name="_Toc83105228"/>
      <w:r>
        <w:t>Вкладка «Выбытие из фонда»</w:t>
      </w:r>
      <w:bookmarkEnd w:id="144"/>
    </w:p>
    <w:p w:rsidR="00DD437B" w:rsidRDefault="00DD437B" w:rsidP="00DD437B">
      <w:pPr>
        <w:pStyle w:val="phnormal"/>
      </w:pPr>
      <w:r>
        <w:t>Вкладка «Выбытие из фонда» отображает информацию об экземплярах из библиотечного реестра, которые были списаны (</w:t>
      </w:r>
      <w:r w:rsidR="00D2796B">
        <w:fldChar w:fldCharType="begin"/>
      </w:r>
      <w:r>
        <w:instrText xml:space="preserve"> REF _Ref6391494 \h </w:instrText>
      </w:r>
      <w:r w:rsidR="00D2796B">
        <w:fldChar w:fldCharType="separate"/>
      </w:r>
      <w:r>
        <w:t>Рисунок </w:t>
      </w:r>
      <w:r>
        <w:rPr>
          <w:noProof/>
        </w:rPr>
        <w:t>195</w:t>
      </w:r>
      <w:r w:rsidR="00D2796B">
        <w:fldChar w:fldCharType="end"/>
      </w:r>
      <w:r>
        <w:t>).</w:t>
      </w:r>
    </w:p>
    <w:p w:rsidR="00DD437B" w:rsidRDefault="00DD437B" w:rsidP="00DD437B">
      <w:pPr>
        <w:pStyle w:val="phfigure"/>
      </w:pPr>
      <w:r>
        <w:rPr>
          <w:noProof/>
        </w:rPr>
        <w:drawing>
          <wp:inline distT="0" distB="0" distL="0" distR="0">
            <wp:extent cx="6152515" cy="2816860"/>
            <wp:effectExtent l="0" t="0" r="635" b="2540"/>
            <wp:docPr id="136" name="Рисунок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6"/>
                    <a:stretch>
                      <a:fillRect/>
                    </a:stretch>
                  </pic:blipFill>
                  <pic:spPr>
                    <a:xfrm>
                      <a:off x="0" y="0"/>
                      <a:ext cx="6152515" cy="2816860"/>
                    </a:xfrm>
                    <a:prstGeom prst="rect">
                      <a:avLst/>
                    </a:prstGeom>
                  </pic:spPr>
                </pic:pic>
              </a:graphicData>
            </a:graphic>
          </wp:inline>
        </w:drawing>
      </w:r>
    </w:p>
    <w:p w:rsidR="00DD437B" w:rsidRPr="00295432" w:rsidRDefault="00DD437B" w:rsidP="00DD437B">
      <w:pPr>
        <w:pStyle w:val="phfiguretitle"/>
      </w:pPr>
      <w:bookmarkStart w:id="145" w:name="_Ref6391494"/>
      <w:r>
        <w:t>Рисунок </w:t>
      </w:r>
      <w:r w:rsidR="00D2796B">
        <w:fldChar w:fldCharType="begin"/>
      </w:r>
      <w:r>
        <w:instrText xml:space="preserve"> SEQ Рисунок \* ARABIC </w:instrText>
      </w:r>
      <w:r w:rsidR="00D2796B">
        <w:fldChar w:fldCharType="separate"/>
      </w:r>
      <w:r>
        <w:rPr>
          <w:noProof/>
        </w:rPr>
        <w:t>195</w:t>
      </w:r>
      <w:r w:rsidR="00D2796B">
        <w:rPr>
          <w:noProof/>
        </w:rPr>
        <w:fldChar w:fldCharType="end"/>
      </w:r>
      <w:bookmarkEnd w:id="145"/>
      <w:r>
        <w:t xml:space="preserve"> – Вкладка «Выбытие из фонда»</w:t>
      </w:r>
    </w:p>
    <w:p w:rsidR="00DD437B" w:rsidRDefault="00DD437B" w:rsidP="00DD437B">
      <w:pPr>
        <w:pStyle w:val="phlistitemizedtitle"/>
      </w:pPr>
      <w:r>
        <w:t>На данной вкладке реализованы следующие фильтры:</w:t>
      </w:r>
    </w:p>
    <w:p w:rsidR="00DD437B" w:rsidRDefault="00DD437B" w:rsidP="00DD437B">
      <w:pPr>
        <w:pStyle w:val="phlistitemized1"/>
        <w:numPr>
          <w:ilvl w:val="0"/>
          <w:numId w:val="39"/>
        </w:numPr>
      </w:pPr>
      <w:r>
        <w:t>«Дата записи» – укажите дату создания записи в КСУ;</w:t>
      </w:r>
    </w:p>
    <w:p w:rsidR="00DD437B" w:rsidRDefault="00DD437B" w:rsidP="00DD437B">
      <w:pPr>
        <w:pStyle w:val="phlistitemized1"/>
        <w:numPr>
          <w:ilvl w:val="0"/>
          <w:numId w:val="39"/>
        </w:numPr>
      </w:pPr>
      <w:r>
        <w:t>«Номер акта» – укажите номер акта выбытия»;</w:t>
      </w:r>
    </w:p>
    <w:p w:rsidR="00DD437B" w:rsidRPr="00A21BB8" w:rsidRDefault="00DD437B" w:rsidP="00DD437B">
      <w:pPr>
        <w:pStyle w:val="phlistitemized1"/>
        <w:numPr>
          <w:ilvl w:val="0"/>
          <w:numId w:val="39"/>
        </w:numPr>
      </w:pPr>
      <w:r>
        <w:lastRenderedPageBreak/>
        <w:t>«Источник поступления» – укажите источник поступления.</w:t>
      </w:r>
    </w:p>
    <w:p w:rsidR="00DD437B" w:rsidRDefault="00DD437B" w:rsidP="00DD437B">
      <w:pPr>
        <w:pStyle w:val="phnormal"/>
      </w:pPr>
      <w:r>
        <w:t>На вкладку «Выбытие из фонда» записи добавляются автоматически при списании экземпляров в реестре «Библиотечный реестр».</w:t>
      </w:r>
    </w:p>
    <w:p w:rsidR="00DD437B" w:rsidRDefault="00DD437B" w:rsidP="00DD437B">
      <w:pPr>
        <w:pStyle w:val="phnormal"/>
      </w:pPr>
      <w:r w:rsidRPr="00515D98">
        <w:rPr>
          <w:b/>
        </w:rPr>
        <w:t>Примечания</w:t>
      </w:r>
    </w:p>
    <w:p w:rsidR="00DD437B" w:rsidRPr="00B67EFF" w:rsidRDefault="00DD437B" w:rsidP="00DD437B">
      <w:pPr>
        <w:pStyle w:val="phnormal"/>
      </w:pPr>
      <w:r>
        <w:t xml:space="preserve">1 </w:t>
      </w:r>
      <w:r w:rsidRPr="00B67EFF">
        <w:t xml:space="preserve">Если в библиотечном реестре </w:t>
      </w:r>
      <w:r>
        <w:t>списаны экземпляры с одинаковыми значениями в полях «Дата списания» и «Номер акта выбытия», то</w:t>
      </w:r>
      <w:r w:rsidRPr="00B67EFF">
        <w:t xml:space="preserve"> в КСУ</w:t>
      </w:r>
      <w:r>
        <w:t xml:space="preserve"> будет создана одна запись.</w:t>
      </w:r>
    </w:p>
    <w:p w:rsidR="00DD437B" w:rsidRPr="00B67EFF" w:rsidRDefault="00DD437B" w:rsidP="00DD437B">
      <w:pPr>
        <w:pStyle w:val="phnormal"/>
      </w:pPr>
      <w:r>
        <w:t xml:space="preserve">2 </w:t>
      </w:r>
      <w:r w:rsidRPr="00B67EFF">
        <w:t xml:space="preserve">Если в библиотечном реестре </w:t>
      </w:r>
      <w:r>
        <w:t>отредактировано значение поля «Номер акта»</w:t>
      </w:r>
      <w:r w:rsidRPr="00B67EFF">
        <w:t xml:space="preserve">, то в КСУ </w:t>
      </w:r>
      <w:r>
        <w:t>во всех списанных экземплярах будет изменен номер акта выбытия.</w:t>
      </w:r>
    </w:p>
    <w:p w:rsidR="00DD437B" w:rsidRDefault="00DD437B" w:rsidP="00DD437B">
      <w:pPr>
        <w:pStyle w:val="phnormal"/>
      </w:pPr>
      <w:r>
        <w:t>Для редактирования записи на вкладке «Выбытие из фонда» выделите нужную запись и нажмите на кнопку «Изменить». Откроется окно (</w:t>
      </w:r>
      <w:r w:rsidR="00D2796B">
        <w:fldChar w:fldCharType="begin"/>
      </w:r>
      <w:r>
        <w:instrText xml:space="preserve"> REF _Ref6392165 \h </w:instrText>
      </w:r>
      <w:r w:rsidR="00D2796B">
        <w:fldChar w:fldCharType="separate"/>
      </w:r>
      <w:r>
        <w:t>Рисунок </w:t>
      </w:r>
      <w:r>
        <w:rPr>
          <w:noProof/>
        </w:rPr>
        <w:t>196</w:t>
      </w:r>
      <w:r w:rsidR="00D2796B">
        <w:fldChar w:fldCharType="end"/>
      </w:r>
      <w:r>
        <w:t>).</w:t>
      </w:r>
    </w:p>
    <w:p w:rsidR="00DD437B" w:rsidRDefault="00DD437B" w:rsidP="00DD437B">
      <w:pPr>
        <w:pStyle w:val="phfigure"/>
      </w:pPr>
      <w:r>
        <w:rPr>
          <w:noProof/>
        </w:rPr>
        <w:drawing>
          <wp:inline distT="0" distB="0" distL="0" distR="0">
            <wp:extent cx="3781425" cy="1866900"/>
            <wp:effectExtent l="0" t="0" r="9525" b="0"/>
            <wp:docPr id="145" name="Рисунок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7"/>
                    <a:stretch>
                      <a:fillRect/>
                    </a:stretch>
                  </pic:blipFill>
                  <pic:spPr>
                    <a:xfrm>
                      <a:off x="0" y="0"/>
                      <a:ext cx="3781425" cy="1866900"/>
                    </a:xfrm>
                    <a:prstGeom prst="rect">
                      <a:avLst/>
                    </a:prstGeom>
                  </pic:spPr>
                </pic:pic>
              </a:graphicData>
            </a:graphic>
          </wp:inline>
        </w:drawing>
      </w:r>
    </w:p>
    <w:p w:rsidR="00DD437B" w:rsidRDefault="00DD437B" w:rsidP="00DD437B">
      <w:pPr>
        <w:pStyle w:val="phfiguretitle"/>
      </w:pPr>
      <w:bookmarkStart w:id="146" w:name="_Ref6392165"/>
      <w:r>
        <w:t>Рисунок </w:t>
      </w:r>
      <w:r w:rsidR="00D2796B">
        <w:fldChar w:fldCharType="begin"/>
      </w:r>
      <w:r>
        <w:instrText xml:space="preserve"> SEQ Рисунок \* ARABIC </w:instrText>
      </w:r>
      <w:r w:rsidR="00D2796B">
        <w:fldChar w:fldCharType="separate"/>
      </w:r>
      <w:r>
        <w:rPr>
          <w:noProof/>
        </w:rPr>
        <w:t>196</w:t>
      </w:r>
      <w:r w:rsidR="00D2796B">
        <w:rPr>
          <w:noProof/>
        </w:rPr>
        <w:fldChar w:fldCharType="end"/>
      </w:r>
      <w:bookmarkEnd w:id="146"/>
      <w:r>
        <w:t xml:space="preserve"> – Окно «Выбытие из фонда: Редактирование»</w:t>
      </w:r>
    </w:p>
    <w:p w:rsidR="00DD437B" w:rsidRDefault="00DD437B" w:rsidP="00DD437B">
      <w:pPr>
        <w:pStyle w:val="phlistitemizedtitle"/>
      </w:pPr>
      <w:r>
        <w:t>Заполните поля, доступные для редактирования:</w:t>
      </w:r>
    </w:p>
    <w:p w:rsidR="00DD437B" w:rsidRPr="0028014A" w:rsidRDefault="00DD437B" w:rsidP="00DD437B">
      <w:pPr>
        <w:pStyle w:val="phlistitemized1"/>
        <w:numPr>
          <w:ilvl w:val="0"/>
          <w:numId w:val="39"/>
        </w:numPr>
      </w:pPr>
      <w:r>
        <w:t>«Номер акта выбытия» – укажите номер акта выбытия.</w:t>
      </w:r>
    </w:p>
    <w:p w:rsidR="00DD437B" w:rsidRPr="00B67EFF" w:rsidRDefault="00DD437B" w:rsidP="00DD437B">
      <w:pPr>
        <w:pStyle w:val="phnormal"/>
      </w:pPr>
      <w:r>
        <w:t>Нажмите на кнопку «Сохранить».</w:t>
      </w:r>
    </w:p>
    <w:p w:rsidR="00DD437B" w:rsidRDefault="00DD437B" w:rsidP="00DD437B">
      <w:pPr>
        <w:pStyle w:val="4"/>
      </w:pPr>
      <w:bookmarkStart w:id="147" w:name="_Toc83105229"/>
      <w:r>
        <w:t>Вкладка «Итоги движения фонда»</w:t>
      </w:r>
      <w:bookmarkEnd w:id="147"/>
    </w:p>
    <w:p w:rsidR="00DD437B" w:rsidRPr="00355995" w:rsidRDefault="00DD437B" w:rsidP="00DD437B">
      <w:pPr>
        <w:pStyle w:val="phnormal"/>
      </w:pPr>
      <w:r w:rsidRPr="00355995">
        <w:t>Вкладка содержит итоговые значения за заданный период и их разницу. На каждый календарный год создается по 4 строки (</w:t>
      </w:r>
      <w:r w:rsidR="00D2796B">
        <w:rPr>
          <w:shd w:val="clear" w:color="auto" w:fill="FFFFFF"/>
        </w:rPr>
        <w:fldChar w:fldCharType="begin"/>
      </w:r>
      <w:r>
        <w:instrText xml:space="preserve"> REF _Ref6850956 \h </w:instrText>
      </w:r>
      <w:r w:rsidR="00D2796B">
        <w:rPr>
          <w:shd w:val="clear" w:color="auto" w:fill="FFFFFF"/>
        </w:rPr>
      </w:r>
      <w:r w:rsidR="00D2796B">
        <w:rPr>
          <w:shd w:val="clear" w:color="auto" w:fill="FFFFFF"/>
        </w:rPr>
        <w:fldChar w:fldCharType="separate"/>
      </w:r>
      <w:r>
        <w:t>Рисунок </w:t>
      </w:r>
      <w:r>
        <w:rPr>
          <w:noProof/>
        </w:rPr>
        <w:t>197</w:t>
      </w:r>
      <w:r w:rsidR="00D2796B">
        <w:rPr>
          <w:shd w:val="clear" w:color="auto" w:fill="FFFFFF"/>
        </w:rPr>
        <w:fldChar w:fldCharType="end"/>
      </w:r>
      <w:r w:rsidRPr="00355995">
        <w:t>):</w:t>
      </w:r>
    </w:p>
    <w:p w:rsidR="00DD437B" w:rsidRPr="00355995" w:rsidRDefault="00DD437B" w:rsidP="00DD437B">
      <w:pPr>
        <w:pStyle w:val="phlistitemized1"/>
        <w:numPr>
          <w:ilvl w:val="0"/>
          <w:numId w:val="39"/>
        </w:numPr>
      </w:pPr>
      <w:r w:rsidRPr="00355995">
        <w:t>1 строка – данные на 1 января календарного года;</w:t>
      </w:r>
    </w:p>
    <w:p w:rsidR="00DD437B" w:rsidRDefault="00DD437B" w:rsidP="00DD437B">
      <w:pPr>
        <w:pStyle w:val="phlistitemized1"/>
        <w:numPr>
          <w:ilvl w:val="0"/>
          <w:numId w:val="39"/>
        </w:numPr>
      </w:pPr>
      <w:r w:rsidRPr="00355995">
        <w:t xml:space="preserve">2 строка – </w:t>
      </w:r>
      <w:r w:rsidRPr="00AE20E6">
        <w:t>поступило</w:t>
      </w:r>
      <w:r>
        <w:t>;</w:t>
      </w:r>
    </w:p>
    <w:p w:rsidR="00DD437B" w:rsidRDefault="00DD437B" w:rsidP="00DD437B">
      <w:pPr>
        <w:pStyle w:val="phlistitemized1"/>
        <w:numPr>
          <w:ilvl w:val="0"/>
          <w:numId w:val="39"/>
        </w:numPr>
      </w:pPr>
      <w:r w:rsidRPr="00AE20E6">
        <w:t xml:space="preserve">3 строка </w:t>
      </w:r>
      <w:r>
        <w:t>–</w:t>
      </w:r>
      <w:r w:rsidRPr="00AE20E6">
        <w:t xml:space="preserve"> выбыло</w:t>
      </w:r>
      <w:r>
        <w:t>;</w:t>
      </w:r>
    </w:p>
    <w:p w:rsidR="00DD437B" w:rsidRDefault="00DD437B" w:rsidP="00DD437B">
      <w:pPr>
        <w:pStyle w:val="phlistitemized1"/>
        <w:numPr>
          <w:ilvl w:val="0"/>
          <w:numId w:val="39"/>
        </w:numPr>
      </w:pPr>
      <w:r w:rsidRPr="00AE20E6">
        <w:t xml:space="preserve">4 строка </w:t>
      </w:r>
      <w:r>
        <w:t>–</w:t>
      </w:r>
      <w:r w:rsidRPr="00AE20E6">
        <w:t xml:space="preserve"> данные на 1 января следующего календарного года.</w:t>
      </w:r>
    </w:p>
    <w:p w:rsidR="00DD437B" w:rsidRDefault="00DD437B" w:rsidP="00DD437B">
      <w:pPr>
        <w:pStyle w:val="phfigure"/>
      </w:pPr>
      <w:r>
        <w:rPr>
          <w:noProof/>
        </w:rPr>
        <w:lastRenderedPageBreak/>
        <w:drawing>
          <wp:inline distT="0" distB="0" distL="0" distR="0">
            <wp:extent cx="6152515" cy="2821305"/>
            <wp:effectExtent l="0" t="0" r="635" b="0"/>
            <wp:docPr id="96"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8"/>
                    <a:stretch>
                      <a:fillRect/>
                    </a:stretch>
                  </pic:blipFill>
                  <pic:spPr>
                    <a:xfrm>
                      <a:off x="0" y="0"/>
                      <a:ext cx="6152515" cy="2821305"/>
                    </a:xfrm>
                    <a:prstGeom prst="rect">
                      <a:avLst/>
                    </a:prstGeom>
                  </pic:spPr>
                </pic:pic>
              </a:graphicData>
            </a:graphic>
          </wp:inline>
        </w:drawing>
      </w:r>
    </w:p>
    <w:p w:rsidR="00DD437B" w:rsidRPr="00AE20E6" w:rsidRDefault="00DD437B" w:rsidP="00DD437B">
      <w:pPr>
        <w:pStyle w:val="phfiguretitle"/>
      </w:pPr>
      <w:bookmarkStart w:id="148" w:name="_Ref6850956"/>
      <w:r>
        <w:t>Рисунок </w:t>
      </w:r>
      <w:r w:rsidR="00D2796B">
        <w:fldChar w:fldCharType="begin"/>
      </w:r>
      <w:r>
        <w:instrText xml:space="preserve"> SEQ Рисунок \* ARABIC </w:instrText>
      </w:r>
      <w:r w:rsidR="00D2796B">
        <w:fldChar w:fldCharType="separate"/>
      </w:r>
      <w:r>
        <w:rPr>
          <w:noProof/>
        </w:rPr>
        <w:t>197</w:t>
      </w:r>
      <w:r w:rsidR="00D2796B">
        <w:rPr>
          <w:noProof/>
        </w:rPr>
        <w:fldChar w:fldCharType="end"/>
      </w:r>
      <w:bookmarkEnd w:id="148"/>
      <w:r>
        <w:t xml:space="preserve"> – Вкладка «Итоги движения фонда»</w:t>
      </w:r>
    </w:p>
    <w:p w:rsidR="00DD437B" w:rsidRPr="00354BA8" w:rsidRDefault="00DD437B" w:rsidP="00DD437B">
      <w:pPr>
        <w:pStyle w:val="phnormal"/>
      </w:pPr>
      <w:r w:rsidRPr="00AE20E6">
        <w:t xml:space="preserve">Данные для строки </w:t>
      </w:r>
      <w:r>
        <w:t>«</w:t>
      </w:r>
      <w:r w:rsidRPr="00AE20E6">
        <w:t>Поступило</w:t>
      </w:r>
      <w:r>
        <w:t>»добавляются</w:t>
      </w:r>
      <w:r w:rsidRPr="00AE20E6">
        <w:t xml:space="preserve"> из вкладки </w:t>
      </w:r>
      <w:r>
        <w:t>«</w:t>
      </w:r>
      <w:r w:rsidRPr="00AE20E6">
        <w:t>Поступление в фонд</w:t>
      </w:r>
      <w:r>
        <w:t>»</w:t>
      </w:r>
      <w:r w:rsidRPr="00AE20E6">
        <w:t xml:space="preserve">. Данные для строки </w:t>
      </w:r>
      <w:r>
        <w:t>«</w:t>
      </w:r>
      <w:r w:rsidRPr="00AE20E6">
        <w:t>Выбыло</w:t>
      </w:r>
      <w:r>
        <w:t>»добавляются</w:t>
      </w:r>
      <w:r w:rsidRPr="00AE20E6">
        <w:t xml:space="preserve"> из вкладки </w:t>
      </w:r>
      <w:r>
        <w:t>«</w:t>
      </w:r>
      <w:r w:rsidRPr="00AE20E6">
        <w:t>Выбытие из</w:t>
      </w:r>
      <w:r w:rsidRPr="00355995">
        <w:t xml:space="preserve"> фонда».</w:t>
      </w:r>
    </w:p>
    <w:p w:rsidR="003F6B90" w:rsidRDefault="006A3E8B"/>
    <w:sectPr w:rsidR="003F6B90" w:rsidSect="00D2796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Times New Roman Полужирный">
    <w:altName w:val="Times New Roman Bold"/>
    <w:panose1 w:val="00000000000000000000"/>
    <w:charset w:val="00"/>
    <w:family w:val="roman"/>
    <w:notTrueType/>
    <w:pitch w:val="default"/>
    <w:sig w:usb0="00000000" w:usb1="00000000" w:usb2="00000000" w:usb3="00000000" w:csb0="00000000" w:csb1="00000000"/>
  </w:font>
  <w:font w:name="MS Mincho">
    <w:altName w:val="ＭＳ 明朝"/>
    <w:panose1 w:val="02020609040205080304"/>
    <w:charset w:val="80"/>
    <w:family w:val="modern"/>
    <w:pitch w:val="fixed"/>
    <w:sig w:usb0="A00002BF" w:usb1="68C7FCFB" w:usb2="00000010" w:usb3="00000000" w:csb0="0002009F" w:csb1="00000000"/>
  </w:font>
  <w:font w:name="ヒラギノ角ゴ Pro W3">
    <w:altName w:val="MS Gothic"/>
    <w:charset w:val="00"/>
    <w:family w:val="roman"/>
    <w:pitch w:val="default"/>
    <w:sig w:usb0="00000000" w:usb1="00000000" w:usb2="00000000" w:usb3="00000000" w:csb0="00000000" w:csb1="00000000"/>
  </w:font>
  <w:font w:name="Arial CYR">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B5763F"/>
    <w:multiLevelType w:val="hybridMultilevel"/>
    <w:tmpl w:val="CE38DEF0"/>
    <w:lvl w:ilvl="0" w:tplc="1B9EE136">
      <w:start w:val="1"/>
      <w:numFmt w:val="bullet"/>
      <w:pStyle w:val="ItemizedList"/>
      <w:lvlText w:val=""/>
      <w:lvlJc w:val="left"/>
      <w:pPr>
        <w:ind w:left="1068" w:hanging="360"/>
      </w:pPr>
      <w:rPr>
        <w:rFonts w:ascii="Symbol" w:hAnsi="Symbol" w:cs="Symbol"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
    <w:nsid w:val="07CF5291"/>
    <w:multiLevelType w:val="hybridMultilevel"/>
    <w:tmpl w:val="9168E55E"/>
    <w:lvl w:ilvl="0" w:tplc="5D865862">
      <w:start w:val="1"/>
      <w:numFmt w:val="decimal"/>
      <w:lvlText w:val="%1"/>
      <w:lvlJc w:val="left"/>
      <w:pPr>
        <w:ind w:left="1571" w:hanging="360"/>
      </w:pPr>
      <w:rPr>
        <w:rFonts w:hint="default"/>
      </w:rPr>
    </w:lvl>
    <w:lvl w:ilvl="1" w:tplc="0F34848C">
      <w:start w:val="1"/>
      <w:numFmt w:val="decimal"/>
      <w:pStyle w:val="a"/>
      <w:suff w:val="space"/>
      <w:lvlText w:val="%2."/>
      <w:lvlJc w:val="left"/>
      <w:pPr>
        <w:ind w:left="0" w:firstLine="851"/>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9AB035B"/>
    <w:multiLevelType w:val="multilevel"/>
    <w:tmpl w:val="942AA950"/>
    <w:lvl w:ilvl="0">
      <w:start w:val="1"/>
      <w:numFmt w:val="decimal"/>
      <w:pStyle w:val="a0"/>
      <w:suff w:val="space"/>
      <w:lvlText w:val="%1)"/>
      <w:lvlJc w:val="left"/>
      <w:pPr>
        <w:ind w:left="0" w:firstLine="0"/>
      </w:pPr>
      <w:rPr>
        <w:rFonts w:hint="default"/>
      </w:rPr>
    </w:lvl>
    <w:lvl w:ilvl="1">
      <w:start w:val="1"/>
      <w:numFmt w:val="russianLower"/>
      <w:suff w:val="space"/>
      <w:lvlText w:val="%2)"/>
      <w:lvlJc w:val="left"/>
      <w:pPr>
        <w:ind w:left="284" w:firstLine="0"/>
      </w:pPr>
      <w:rPr>
        <w:rFonts w:hint="default"/>
      </w:rPr>
    </w:lvl>
    <w:lvl w:ilvl="2">
      <w:start w:val="1"/>
      <w:numFmt w:val="bullet"/>
      <w:suff w:val="space"/>
      <w:lvlText w:val=""/>
      <w:lvlJc w:val="left"/>
      <w:pPr>
        <w:ind w:left="567" w:firstLine="0"/>
      </w:pPr>
      <w:rPr>
        <w:rFonts w:ascii="Symbol" w:hAnsi="Symbol" w:hint="default"/>
      </w:rPr>
    </w:lvl>
    <w:lvl w:ilvl="3">
      <w:start w:val="1"/>
      <w:numFmt w:val="bullet"/>
      <w:suff w:val="space"/>
      <w:lvlText w:val="o"/>
      <w:lvlJc w:val="left"/>
      <w:pPr>
        <w:ind w:left="851" w:firstLine="0"/>
      </w:pPr>
      <w:rPr>
        <w:rFonts w:ascii="Courier New" w:hAnsi="Courier New" w:hint="default"/>
      </w:rPr>
    </w:lvl>
    <w:lvl w:ilvl="4">
      <w:start w:val="1"/>
      <w:numFmt w:val="bullet"/>
      <w:suff w:val="space"/>
      <w:lvlText w:val="–"/>
      <w:lvlJc w:val="left"/>
      <w:pPr>
        <w:ind w:left="1134" w:firstLine="0"/>
      </w:pPr>
      <w:rPr>
        <w:rFonts w:ascii="Times New Roman" w:hAnsi="Times New Roman" w:cs="Times New Roman"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
    <w:nsid w:val="16823CDC"/>
    <w:multiLevelType w:val="hybridMultilevel"/>
    <w:tmpl w:val="6A1638C0"/>
    <w:lvl w:ilvl="0" w:tplc="DD86EF94">
      <w:start w:val="1"/>
      <w:numFmt w:val="bullet"/>
      <w:pStyle w:val="1"/>
      <w:lvlText w:val=""/>
      <w:lvlJc w:val="left"/>
      <w:pPr>
        <w:tabs>
          <w:tab w:val="num" w:pos="680"/>
        </w:tabs>
        <w:ind w:left="680" w:hanging="340"/>
      </w:pPr>
      <w:rPr>
        <w:rFonts w:ascii="Symbol" w:hAnsi="Symbol" w:hint="default"/>
        <w:sz w:val="20"/>
        <w:szCs w:val="20"/>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184C60F0"/>
    <w:multiLevelType w:val="singleLevel"/>
    <w:tmpl w:val="8CA64726"/>
    <w:lvl w:ilvl="0">
      <w:start w:val="1"/>
      <w:numFmt w:val="bullet"/>
      <w:pStyle w:val="-"/>
      <w:lvlText w:val="–"/>
      <w:lvlJc w:val="left"/>
      <w:pPr>
        <w:tabs>
          <w:tab w:val="num" w:pos="984"/>
        </w:tabs>
        <w:ind w:left="0" w:firstLine="624"/>
      </w:pPr>
      <w:rPr>
        <w:rFonts w:ascii="Times New Roman" w:hAnsi="Times New Roman" w:cs="Times New Roman" w:hint="default"/>
      </w:rPr>
    </w:lvl>
  </w:abstractNum>
  <w:abstractNum w:abstractNumId="5">
    <w:nsid w:val="19952A7E"/>
    <w:multiLevelType w:val="multilevel"/>
    <w:tmpl w:val="4B268900"/>
    <w:lvl w:ilvl="0">
      <w:start w:val="1"/>
      <w:numFmt w:val="russianLower"/>
      <w:pStyle w:val="phlistordereda"/>
      <w:lvlText w:val="%1)"/>
      <w:lvlJc w:val="left"/>
      <w:pPr>
        <w:tabs>
          <w:tab w:val="num" w:pos="1208"/>
        </w:tabs>
        <w:ind w:left="1208" w:hanging="357"/>
      </w:pPr>
      <w:rPr>
        <w:rFonts w:hint="default"/>
      </w:rPr>
    </w:lvl>
    <w:lvl w:ilvl="1">
      <w:start w:val="1"/>
      <w:numFmt w:val="decimal"/>
      <w:pStyle w:val="phlistordered1"/>
      <w:lvlText w:val="%2)"/>
      <w:lvlJc w:val="left"/>
      <w:pPr>
        <w:tabs>
          <w:tab w:val="num" w:pos="1565"/>
        </w:tabs>
        <w:ind w:left="1565" w:hanging="357"/>
      </w:pPr>
      <w:rPr>
        <w:rFonts w:hint="default"/>
      </w:rPr>
    </w:lvl>
    <w:lvl w:ilvl="2">
      <w:start w:val="1"/>
      <w:numFmt w:val="lowerRoman"/>
      <w:lvlText w:val="%3."/>
      <w:lvlJc w:val="right"/>
      <w:pPr>
        <w:tabs>
          <w:tab w:val="num" w:pos="3197"/>
        </w:tabs>
        <w:ind w:left="3197" w:hanging="180"/>
      </w:pPr>
      <w:rPr>
        <w:rFonts w:hint="default"/>
      </w:rPr>
    </w:lvl>
    <w:lvl w:ilvl="3">
      <w:start w:val="1"/>
      <w:numFmt w:val="decimal"/>
      <w:lvlText w:val="%4."/>
      <w:lvlJc w:val="left"/>
      <w:pPr>
        <w:tabs>
          <w:tab w:val="num" w:pos="3917"/>
        </w:tabs>
        <w:ind w:left="3917" w:hanging="360"/>
      </w:pPr>
      <w:rPr>
        <w:rFonts w:hint="default"/>
      </w:rPr>
    </w:lvl>
    <w:lvl w:ilvl="4">
      <w:start w:val="1"/>
      <w:numFmt w:val="lowerLetter"/>
      <w:lvlText w:val="%5."/>
      <w:lvlJc w:val="left"/>
      <w:pPr>
        <w:tabs>
          <w:tab w:val="num" w:pos="4637"/>
        </w:tabs>
        <w:ind w:left="4637" w:hanging="360"/>
      </w:pPr>
      <w:rPr>
        <w:rFonts w:hint="default"/>
      </w:rPr>
    </w:lvl>
    <w:lvl w:ilvl="5">
      <w:start w:val="1"/>
      <w:numFmt w:val="lowerRoman"/>
      <w:lvlText w:val="%6."/>
      <w:lvlJc w:val="right"/>
      <w:pPr>
        <w:tabs>
          <w:tab w:val="num" w:pos="5357"/>
        </w:tabs>
        <w:ind w:left="5357" w:hanging="180"/>
      </w:pPr>
      <w:rPr>
        <w:rFonts w:hint="default"/>
      </w:rPr>
    </w:lvl>
    <w:lvl w:ilvl="6">
      <w:start w:val="1"/>
      <w:numFmt w:val="decimal"/>
      <w:lvlText w:val="%7."/>
      <w:lvlJc w:val="left"/>
      <w:pPr>
        <w:tabs>
          <w:tab w:val="num" w:pos="6077"/>
        </w:tabs>
        <w:ind w:left="6077" w:hanging="360"/>
      </w:pPr>
      <w:rPr>
        <w:rFonts w:hint="default"/>
      </w:rPr>
    </w:lvl>
    <w:lvl w:ilvl="7">
      <w:start w:val="1"/>
      <w:numFmt w:val="lowerLetter"/>
      <w:lvlText w:val="%8."/>
      <w:lvlJc w:val="left"/>
      <w:pPr>
        <w:tabs>
          <w:tab w:val="num" w:pos="6797"/>
        </w:tabs>
        <w:ind w:left="6797" w:hanging="360"/>
      </w:pPr>
      <w:rPr>
        <w:rFonts w:hint="default"/>
      </w:rPr>
    </w:lvl>
    <w:lvl w:ilvl="8">
      <w:start w:val="1"/>
      <w:numFmt w:val="lowerRoman"/>
      <w:lvlText w:val="%9."/>
      <w:lvlJc w:val="right"/>
      <w:pPr>
        <w:tabs>
          <w:tab w:val="num" w:pos="7517"/>
        </w:tabs>
        <w:ind w:left="7517" w:hanging="180"/>
      </w:pPr>
      <w:rPr>
        <w:rFonts w:hint="default"/>
      </w:rPr>
    </w:lvl>
  </w:abstractNum>
  <w:abstractNum w:abstractNumId="6">
    <w:nsid w:val="1AE908F4"/>
    <w:multiLevelType w:val="hybridMultilevel"/>
    <w:tmpl w:val="29FAC4BC"/>
    <w:lvl w:ilvl="0" w:tplc="1DCA1CEE">
      <w:start w:val="1"/>
      <w:numFmt w:val="bullet"/>
      <w:pStyle w:val="a1"/>
      <w:suff w:val="space"/>
      <w:lvlText w:val="–"/>
      <w:lvlJc w:val="left"/>
      <w:pPr>
        <w:ind w:left="0" w:firstLine="851"/>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C3C5394"/>
    <w:multiLevelType w:val="multilevel"/>
    <w:tmpl w:val="9F7A71B0"/>
    <w:lvl w:ilvl="0">
      <w:start w:val="1"/>
      <w:numFmt w:val="decimal"/>
      <w:pStyle w:val="2"/>
      <w:lvlText w:val="А.%1."/>
      <w:lvlJc w:val="left"/>
      <w:pPr>
        <w:ind w:left="1134" w:firstLine="567"/>
      </w:pPr>
      <w:rPr>
        <w:rFonts w:hint="default"/>
      </w:rPr>
    </w:lvl>
    <w:lvl w:ilvl="1">
      <w:start w:val="1"/>
      <w:numFmt w:val="decimal"/>
      <w:pStyle w:val="3"/>
      <w:lvlText w:val="А.%1.%2."/>
      <w:lvlJc w:val="left"/>
      <w:pPr>
        <w:ind w:left="3411" w:hanging="432"/>
      </w:pPr>
      <w:rPr>
        <w:rFonts w:hint="default"/>
      </w:rPr>
    </w:lvl>
    <w:lvl w:ilvl="2">
      <w:start w:val="1"/>
      <w:numFmt w:val="decimal"/>
      <w:lvlText w:val="А.%1.%2.%3."/>
      <w:lvlJc w:val="left"/>
      <w:pPr>
        <w:ind w:left="3210" w:hanging="504"/>
      </w:pPr>
      <w:rPr>
        <w:rFonts w:hint="default"/>
      </w:rPr>
    </w:lvl>
    <w:lvl w:ilvl="3">
      <w:start w:val="1"/>
      <w:numFmt w:val="decimal"/>
      <w:lvlText w:val="%1.%2.%3.%4."/>
      <w:lvlJc w:val="left"/>
      <w:pPr>
        <w:ind w:left="3714" w:hanging="648"/>
      </w:pPr>
      <w:rPr>
        <w:rFonts w:hint="default"/>
      </w:rPr>
    </w:lvl>
    <w:lvl w:ilvl="4">
      <w:start w:val="1"/>
      <w:numFmt w:val="decimal"/>
      <w:lvlText w:val="%1.%2.%3.%4.%5."/>
      <w:lvlJc w:val="left"/>
      <w:pPr>
        <w:ind w:left="4218" w:hanging="792"/>
      </w:pPr>
      <w:rPr>
        <w:rFonts w:hint="default"/>
      </w:rPr>
    </w:lvl>
    <w:lvl w:ilvl="5">
      <w:start w:val="1"/>
      <w:numFmt w:val="decimal"/>
      <w:lvlText w:val="%1.%2.%3.%4.%5.%6."/>
      <w:lvlJc w:val="left"/>
      <w:pPr>
        <w:ind w:left="4722" w:hanging="936"/>
      </w:pPr>
      <w:rPr>
        <w:rFonts w:hint="default"/>
      </w:rPr>
    </w:lvl>
    <w:lvl w:ilvl="6">
      <w:start w:val="1"/>
      <w:numFmt w:val="decimal"/>
      <w:lvlText w:val="%1.%2.%3.%4.%5.%6.%7."/>
      <w:lvlJc w:val="left"/>
      <w:pPr>
        <w:ind w:left="5226" w:hanging="1080"/>
      </w:pPr>
      <w:rPr>
        <w:rFonts w:hint="default"/>
      </w:rPr>
    </w:lvl>
    <w:lvl w:ilvl="7">
      <w:start w:val="1"/>
      <w:numFmt w:val="decimal"/>
      <w:lvlText w:val="%1.%2.%3.%4.%5.%6.%7.%8."/>
      <w:lvlJc w:val="left"/>
      <w:pPr>
        <w:ind w:left="5730" w:hanging="1224"/>
      </w:pPr>
      <w:rPr>
        <w:rFonts w:hint="default"/>
      </w:rPr>
    </w:lvl>
    <w:lvl w:ilvl="8">
      <w:start w:val="1"/>
      <w:numFmt w:val="decimal"/>
      <w:lvlText w:val="%1.%2.%3.%4.%5.%6.%7.%8.%9."/>
      <w:lvlJc w:val="left"/>
      <w:pPr>
        <w:ind w:left="6306" w:hanging="1440"/>
      </w:pPr>
      <w:rPr>
        <w:rFonts w:hint="default"/>
      </w:rPr>
    </w:lvl>
  </w:abstractNum>
  <w:abstractNum w:abstractNumId="8">
    <w:nsid w:val="1DB862E0"/>
    <w:multiLevelType w:val="hybridMultilevel"/>
    <w:tmpl w:val="5DAE4584"/>
    <w:lvl w:ilvl="0" w:tplc="5922E858">
      <w:start w:val="1"/>
      <w:numFmt w:val="decimal"/>
      <w:pStyle w:val="10"/>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4FB7A40"/>
    <w:multiLevelType w:val="hybridMultilevel"/>
    <w:tmpl w:val="51081050"/>
    <w:lvl w:ilvl="0" w:tplc="3CFE4FDE">
      <w:start w:val="1"/>
      <w:numFmt w:val="russianLower"/>
      <w:pStyle w:val="a2"/>
      <w:suff w:val="space"/>
      <w:lvlText w:val="%1)"/>
      <w:lvlJc w:val="left"/>
      <w:pPr>
        <w:ind w:left="0" w:firstLine="851"/>
      </w:pPr>
      <w:rPr>
        <w:rFonts w:hint="default"/>
        <w:b w:val="0"/>
        <w:bCs w:val="0"/>
        <w:i w:val="0"/>
        <w:iCs w:val="0"/>
        <w:caps w:val="0"/>
        <w:smallCaps w:val="0"/>
        <w:strike w:val="0"/>
        <w:dstrike w:val="0"/>
        <w:vanish w:val="0"/>
        <w:color w:val="000000"/>
        <w:kern w:val="0"/>
        <w:position w:val="0"/>
        <w:u w:val="none"/>
        <w:effect w:val="none"/>
        <w:vertAlign w:val="baseline"/>
        <w:em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74B2A33"/>
    <w:multiLevelType w:val="hybridMultilevel"/>
    <w:tmpl w:val="AC441820"/>
    <w:lvl w:ilvl="0" w:tplc="FFFFFFFF">
      <w:start w:val="1"/>
      <w:numFmt w:val="bullet"/>
      <w:pStyle w:val="30"/>
      <w:lvlText w:val=""/>
      <w:lvlJc w:val="left"/>
      <w:pPr>
        <w:tabs>
          <w:tab w:val="num" w:pos="680"/>
        </w:tabs>
        <w:ind w:left="680" w:hanging="340"/>
      </w:pPr>
      <w:rPr>
        <w:rFonts w:ascii="Wingdings 2" w:hAnsi="Wingdings 2" w:hint="default"/>
        <w:sz w:val="18"/>
        <w:szCs w:val="18"/>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nsid w:val="28F15C57"/>
    <w:multiLevelType w:val="multilevel"/>
    <w:tmpl w:val="631EF6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9E32358"/>
    <w:multiLevelType w:val="hybridMultilevel"/>
    <w:tmpl w:val="02BA1A4A"/>
    <w:lvl w:ilvl="0" w:tplc="0D04923C">
      <w:start w:val="1"/>
      <w:numFmt w:val="decimal"/>
      <w:pStyle w:val="a3"/>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nsid w:val="347E15CE"/>
    <w:multiLevelType w:val="multilevel"/>
    <w:tmpl w:val="ED661EC0"/>
    <w:lvl w:ilvl="0">
      <w:start w:val="1"/>
      <w:numFmt w:val="decimal"/>
      <w:pStyle w:val="OrderL"/>
      <w:lvlText w:val="%1."/>
      <w:lvlJc w:val="left"/>
      <w:pPr>
        <w:ind w:left="0" w:firstLine="0"/>
      </w:pPr>
      <w:rPr>
        <w:rFonts w:hint="default"/>
      </w:rPr>
    </w:lvl>
    <w:lvl w:ilvl="1">
      <w:start w:val="1"/>
      <w:numFmt w:val="decimal"/>
      <w:isLgl/>
      <w:lvlText w:val="%2.%2."/>
      <w:lvlJc w:val="left"/>
      <w:pPr>
        <w:tabs>
          <w:tab w:val="num" w:pos="2314"/>
        </w:tabs>
        <w:ind w:left="2314" w:hanging="1245"/>
      </w:pPr>
      <w:rPr>
        <w:rFonts w:hint="default"/>
      </w:rPr>
    </w:lvl>
    <w:lvl w:ilvl="2">
      <w:start w:val="1"/>
      <w:numFmt w:val="decimal"/>
      <w:isLgl/>
      <w:lvlText w:val="%1.%2.%3."/>
      <w:lvlJc w:val="left"/>
      <w:pPr>
        <w:tabs>
          <w:tab w:val="num" w:pos="2314"/>
        </w:tabs>
        <w:ind w:left="2314" w:hanging="1245"/>
      </w:pPr>
      <w:rPr>
        <w:rFonts w:hint="default"/>
      </w:rPr>
    </w:lvl>
    <w:lvl w:ilvl="3">
      <w:start w:val="1"/>
      <w:numFmt w:val="decimal"/>
      <w:isLgl/>
      <w:lvlText w:val="%1.%2.%3.%4."/>
      <w:lvlJc w:val="left"/>
      <w:pPr>
        <w:tabs>
          <w:tab w:val="num" w:pos="2314"/>
        </w:tabs>
        <w:ind w:left="2314" w:hanging="1245"/>
      </w:pPr>
      <w:rPr>
        <w:rFonts w:hint="default"/>
      </w:rPr>
    </w:lvl>
    <w:lvl w:ilvl="4">
      <w:start w:val="1"/>
      <w:numFmt w:val="decimal"/>
      <w:isLgl/>
      <w:lvlText w:val="%1.%2.%3.%4.%5."/>
      <w:lvlJc w:val="left"/>
      <w:pPr>
        <w:tabs>
          <w:tab w:val="num" w:pos="2314"/>
        </w:tabs>
        <w:ind w:left="2314" w:hanging="1245"/>
      </w:pPr>
      <w:rPr>
        <w:rFonts w:hint="default"/>
      </w:rPr>
    </w:lvl>
    <w:lvl w:ilvl="5">
      <w:start w:val="1"/>
      <w:numFmt w:val="decimal"/>
      <w:isLgl/>
      <w:lvlText w:val="%1.%2.%3.%4.%5.%6."/>
      <w:lvlJc w:val="left"/>
      <w:pPr>
        <w:tabs>
          <w:tab w:val="num" w:pos="2509"/>
        </w:tabs>
        <w:ind w:left="2509" w:hanging="1440"/>
      </w:pPr>
      <w:rPr>
        <w:rFonts w:hint="default"/>
      </w:rPr>
    </w:lvl>
    <w:lvl w:ilvl="6">
      <w:start w:val="1"/>
      <w:numFmt w:val="decimal"/>
      <w:isLgl/>
      <w:lvlText w:val="%1.%2.%3.%4.%5.%6.%7."/>
      <w:lvlJc w:val="left"/>
      <w:pPr>
        <w:tabs>
          <w:tab w:val="num" w:pos="2869"/>
        </w:tabs>
        <w:ind w:left="2869" w:hanging="1800"/>
      </w:pPr>
      <w:rPr>
        <w:rFonts w:hint="default"/>
      </w:rPr>
    </w:lvl>
    <w:lvl w:ilvl="7">
      <w:start w:val="1"/>
      <w:numFmt w:val="decimal"/>
      <w:isLgl/>
      <w:lvlText w:val="%1.%2.%3.%4.%5.%6.%7.%8."/>
      <w:lvlJc w:val="left"/>
      <w:pPr>
        <w:tabs>
          <w:tab w:val="num" w:pos="2869"/>
        </w:tabs>
        <w:ind w:left="2869" w:hanging="1800"/>
      </w:pPr>
      <w:rPr>
        <w:rFonts w:hint="default"/>
      </w:rPr>
    </w:lvl>
    <w:lvl w:ilvl="8">
      <w:start w:val="1"/>
      <w:numFmt w:val="decimal"/>
      <w:isLgl/>
      <w:lvlText w:val="%1.%2.%3.%4.%5.%6.%7.%8.%9."/>
      <w:lvlJc w:val="left"/>
      <w:pPr>
        <w:tabs>
          <w:tab w:val="num" w:pos="3229"/>
        </w:tabs>
        <w:ind w:left="3229" w:hanging="2160"/>
      </w:pPr>
      <w:rPr>
        <w:rFonts w:hint="default"/>
      </w:rPr>
    </w:lvl>
  </w:abstractNum>
  <w:abstractNum w:abstractNumId="14">
    <w:nsid w:val="39483CAA"/>
    <w:multiLevelType w:val="multilevel"/>
    <w:tmpl w:val="209661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397E5996"/>
    <w:multiLevelType w:val="multilevel"/>
    <w:tmpl w:val="9F6EBB74"/>
    <w:lvl w:ilvl="0">
      <w:start w:val="1"/>
      <w:numFmt w:val="decimal"/>
      <w:pStyle w:val="a4"/>
      <w:lvlText w:val="%1."/>
      <w:lvlJc w:val="left"/>
      <w:pPr>
        <w:ind w:left="360" w:hanging="360"/>
      </w:pPr>
      <w:rPr>
        <w:b/>
      </w:r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b/>
      </w:rPr>
    </w:lvl>
    <w:lvl w:ilvl="3">
      <w:start w:val="1"/>
      <w:numFmt w:val="bullet"/>
      <w:lvlText w:val=""/>
      <w:lvlJc w:val="left"/>
      <w:pPr>
        <w:ind w:left="1440" w:hanging="360"/>
      </w:pPr>
      <w:rPr>
        <w:rFonts w:ascii="Symbol" w:hAnsi="Symbol"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b/>
      </w:rPr>
    </w:lvl>
    <w:lvl w:ilvl="7">
      <w:start w:val="1"/>
      <w:numFmt w:val="lowerLetter"/>
      <w:lvlText w:val="%8."/>
      <w:lvlJc w:val="left"/>
      <w:pPr>
        <w:ind w:left="2880" w:hanging="360"/>
      </w:pPr>
      <w:rPr>
        <w:b/>
      </w:rPr>
    </w:lvl>
    <w:lvl w:ilvl="8">
      <w:start w:val="1"/>
      <w:numFmt w:val="lowerRoman"/>
      <w:lvlText w:val="%9."/>
      <w:lvlJc w:val="left"/>
      <w:pPr>
        <w:ind w:left="3240" w:hanging="360"/>
      </w:pPr>
    </w:lvl>
  </w:abstractNum>
  <w:abstractNum w:abstractNumId="16">
    <w:nsid w:val="3C831CA8"/>
    <w:multiLevelType w:val="multilevel"/>
    <w:tmpl w:val="033A162E"/>
    <w:lvl w:ilvl="0">
      <w:start w:val="1"/>
      <w:numFmt w:val="russianUpper"/>
      <w:pStyle w:val="11"/>
      <w:lvlText w:val="Приложение %1 "/>
      <w:lvlJc w:val="center"/>
      <w:pPr>
        <w:ind w:left="2061" w:hanging="360"/>
      </w:pPr>
      <w:rPr>
        <w:rFonts w:hint="default"/>
      </w:rPr>
    </w:lvl>
    <w:lvl w:ilvl="1">
      <w:start w:val="1"/>
      <w:numFmt w:val="decimal"/>
      <w:pStyle w:val="20"/>
      <w:lvlText w:val="%1.%2"/>
      <w:lvlJc w:val="left"/>
      <w:pPr>
        <w:tabs>
          <w:tab w:val="num" w:pos="0"/>
        </w:tabs>
        <w:ind w:left="567" w:hanging="567"/>
      </w:pPr>
      <w:rPr>
        <w:rFonts w:ascii="Times New Roman" w:hAnsi="Times New Roman" w:cs="Times New Roman" w:hint="default"/>
        <w:bCs w:val="0"/>
        <w:i w:val="0"/>
        <w:iCs w:val="0"/>
        <w:caps w:val="0"/>
        <w:smallCaps w:val="0"/>
        <w:strike w:val="0"/>
        <w:dstrike w:val="0"/>
        <w:vanish w:val="0"/>
        <w:color w:val="000000"/>
        <w:spacing w:val="0"/>
        <w:kern w:val="0"/>
        <w:position w:val="0"/>
        <w:u w:val="none"/>
        <w:vertAlign w:val="baseline"/>
        <w:em w:val="none"/>
      </w:rPr>
    </w:lvl>
    <w:lvl w:ilvl="2">
      <w:start w:val="1"/>
      <w:numFmt w:val="decimal"/>
      <w:lvlRestart w:val="1"/>
      <w:pStyle w:val="a5"/>
      <w:lvlText w:val="Таблица %1.%3"/>
      <w:lvlJc w:val="right"/>
      <w:pPr>
        <w:tabs>
          <w:tab w:val="num" w:pos="432"/>
        </w:tabs>
        <w:ind w:left="432" w:hanging="432"/>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nsid w:val="3D2504B3"/>
    <w:multiLevelType w:val="multilevel"/>
    <w:tmpl w:val="3440C532"/>
    <w:lvl w:ilvl="0">
      <w:start w:val="1"/>
      <w:numFmt w:val="bullet"/>
      <w:pStyle w:val="phtableitemizedlist1"/>
      <w:lvlText w:val=""/>
      <w:lvlJc w:val="left"/>
      <w:pPr>
        <w:ind w:left="346" w:hanging="340"/>
      </w:pPr>
      <w:rPr>
        <w:rFonts w:ascii="Symbol" w:hAnsi="Symbol" w:hint="default"/>
      </w:rPr>
    </w:lvl>
    <w:lvl w:ilvl="1">
      <w:start w:val="1"/>
      <w:numFmt w:val="bullet"/>
      <w:lvlText w:val=""/>
      <w:lvlJc w:val="left"/>
      <w:pPr>
        <w:tabs>
          <w:tab w:val="num" w:pos="697"/>
        </w:tabs>
        <w:ind w:left="697" w:hanging="345"/>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nsid w:val="3EC42DA7"/>
    <w:multiLevelType w:val="multilevel"/>
    <w:tmpl w:val="5A8E652C"/>
    <w:lvl w:ilvl="0">
      <w:start w:val="1"/>
      <w:numFmt w:val="decimal"/>
      <w:pStyle w:val="phtableorderedlist1"/>
      <w:lvlText w:val="%1)"/>
      <w:lvlJc w:val="left"/>
      <w:pPr>
        <w:ind w:left="346" w:hanging="34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nsid w:val="416327B0"/>
    <w:multiLevelType w:val="hybridMultilevel"/>
    <w:tmpl w:val="D11EF3F8"/>
    <w:lvl w:ilvl="0" w:tplc="EE88916C">
      <w:start w:val="1"/>
      <w:numFmt w:val="bullet"/>
      <w:pStyle w:val="21"/>
      <w:lvlText w:val="o"/>
      <w:lvlJc w:val="left"/>
      <w:pPr>
        <w:tabs>
          <w:tab w:val="num" w:pos="1021"/>
        </w:tabs>
        <w:ind w:left="1021" w:hanging="341"/>
      </w:pPr>
      <w:rPr>
        <w:rFonts w:ascii="Courier New" w:hAnsi="Courier New" w:hint="default"/>
        <w:sz w:val="20"/>
        <w:szCs w:val="20"/>
      </w:rPr>
    </w:lvl>
    <w:lvl w:ilvl="1" w:tplc="04190003" w:tentative="1">
      <w:start w:val="1"/>
      <w:numFmt w:val="bullet"/>
      <w:lvlText w:val="o"/>
      <w:lvlJc w:val="left"/>
      <w:pPr>
        <w:tabs>
          <w:tab w:val="num" w:pos="2120"/>
        </w:tabs>
        <w:ind w:left="2120" w:hanging="360"/>
      </w:pPr>
      <w:rPr>
        <w:rFonts w:ascii="Courier New" w:hAnsi="Courier New" w:cs="Courier New" w:hint="default"/>
      </w:rPr>
    </w:lvl>
    <w:lvl w:ilvl="2" w:tplc="04190005" w:tentative="1">
      <w:start w:val="1"/>
      <w:numFmt w:val="bullet"/>
      <w:lvlText w:val=""/>
      <w:lvlJc w:val="left"/>
      <w:pPr>
        <w:tabs>
          <w:tab w:val="num" w:pos="2840"/>
        </w:tabs>
        <w:ind w:left="2840" w:hanging="360"/>
      </w:pPr>
      <w:rPr>
        <w:rFonts w:ascii="Wingdings" w:hAnsi="Wingdings" w:hint="default"/>
      </w:rPr>
    </w:lvl>
    <w:lvl w:ilvl="3" w:tplc="04190001" w:tentative="1">
      <w:start w:val="1"/>
      <w:numFmt w:val="bullet"/>
      <w:lvlText w:val=""/>
      <w:lvlJc w:val="left"/>
      <w:pPr>
        <w:tabs>
          <w:tab w:val="num" w:pos="3560"/>
        </w:tabs>
        <w:ind w:left="3560" w:hanging="360"/>
      </w:pPr>
      <w:rPr>
        <w:rFonts w:ascii="Symbol" w:hAnsi="Symbol" w:hint="default"/>
      </w:rPr>
    </w:lvl>
    <w:lvl w:ilvl="4" w:tplc="04190003" w:tentative="1">
      <w:start w:val="1"/>
      <w:numFmt w:val="bullet"/>
      <w:lvlText w:val="o"/>
      <w:lvlJc w:val="left"/>
      <w:pPr>
        <w:tabs>
          <w:tab w:val="num" w:pos="4280"/>
        </w:tabs>
        <w:ind w:left="4280" w:hanging="360"/>
      </w:pPr>
      <w:rPr>
        <w:rFonts w:ascii="Courier New" w:hAnsi="Courier New" w:cs="Courier New" w:hint="default"/>
      </w:rPr>
    </w:lvl>
    <w:lvl w:ilvl="5" w:tplc="04190005" w:tentative="1">
      <w:start w:val="1"/>
      <w:numFmt w:val="bullet"/>
      <w:lvlText w:val=""/>
      <w:lvlJc w:val="left"/>
      <w:pPr>
        <w:tabs>
          <w:tab w:val="num" w:pos="5000"/>
        </w:tabs>
        <w:ind w:left="5000" w:hanging="360"/>
      </w:pPr>
      <w:rPr>
        <w:rFonts w:ascii="Wingdings" w:hAnsi="Wingdings" w:hint="default"/>
      </w:rPr>
    </w:lvl>
    <w:lvl w:ilvl="6" w:tplc="04190001" w:tentative="1">
      <w:start w:val="1"/>
      <w:numFmt w:val="bullet"/>
      <w:lvlText w:val=""/>
      <w:lvlJc w:val="left"/>
      <w:pPr>
        <w:tabs>
          <w:tab w:val="num" w:pos="5720"/>
        </w:tabs>
        <w:ind w:left="5720" w:hanging="360"/>
      </w:pPr>
      <w:rPr>
        <w:rFonts w:ascii="Symbol" w:hAnsi="Symbol" w:hint="default"/>
      </w:rPr>
    </w:lvl>
    <w:lvl w:ilvl="7" w:tplc="04190003" w:tentative="1">
      <w:start w:val="1"/>
      <w:numFmt w:val="bullet"/>
      <w:lvlText w:val="o"/>
      <w:lvlJc w:val="left"/>
      <w:pPr>
        <w:tabs>
          <w:tab w:val="num" w:pos="6440"/>
        </w:tabs>
        <w:ind w:left="6440" w:hanging="360"/>
      </w:pPr>
      <w:rPr>
        <w:rFonts w:ascii="Courier New" w:hAnsi="Courier New" w:cs="Courier New" w:hint="default"/>
      </w:rPr>
    </w:lvl>
    <w:lvl w:ilvl="8" w:tplc="04190005" w:tentative="1">
      <w:start w:val="1"/>
      <w:numFmt w:val="bullet"/>
      <w:lvlText w:val=""/>
      <w:lvlJc w:val="left"/>
      <w:pPr>
        <w:tabs>
          <w:tab w:val="num" w:pos="7160"/>
        </w:tabs>
        <w:ind w:left="7160" w:hanging="360"/>
      </w:pPr>
      <w:rPr>
        <w:rFonts w:ascii="Wingdings" w:hAnsi="Wingdings" w:hint="default"/>
      </w:rPr>
    </w:lvl>
  </w:abstractNum>
  <w:abstractNum w:abstractNumId="20">
    <w:nsid w:val="42E20B39"/>
    <w:multiLevelType w:val="hybridMultilevel"/>
    <w:tmpl w:val="AB427A60"/>
    <w:lvl w:ilvl="0" w:tplc="2312BB08">
      <w:start w:val="1"/>
      <w:numFmt w:val="decimal"/>
      <w:pStyle w:val="a6"/>
      <w:lvlText w:val="%1)"/>
      <w:lvlJc w:val="left"/>
      <w:pPr>
        <w:ind w:left="1056" w:hanging="360"/>
      </w:pPr>
      <w:rPr>
        <w:b w:val="0"/>
      </w:rPr>
    </w:lvl>
    <w:lvl w:ilvl="1" w:tplc="04190001">
      <w:start w:val="1"/>
      <w:numFmt w:val="bullet"/>
      <w:lvlText w:val=""/>
      <w:lvlJc w:val="left"/>
      <w:pPr>
        <w:ind w:left="1776" w:hanging="360"/>
      </w:pPr>
      <w:rPr>
        <w:rFonts w:ascii="Symbol" w:hAnsi="Symbol" w:hint="default"/>
      </w:rPr>
    </w:lvl>
    <w:lvl w:ilvl="2" w:tplc="0419001B">
      <w:start w:val="1"/>
      <w:numFmt w:val="lowerRoman"/>
      <w:lvlText w:val="%3."/>
      <w:lvlJc w:val="right"/>
      <w:pPr>
        <w:ind w:left="2496" w:hanging="180"/>
      </w:pPr>
    </w:lvl>
    <w:lvl w:ilvl="3" w:tplc="0419000F" w:tentative="1">
      <w:start w:val="1"/>
      <w:numFmt w:val="decimal"/>
      <w:lvlText w:val="%4."/>
      <w:lvlJc w:val="left"/>
      <w:pPr>
        <w:ind w:left="3216" w:hanging="360"/>
      </w:pPr>
    </w:lvl>
    <w:lvl w:ilvl="4" w:tplc="04190019" w:tentative="1">
      <w:start w:val="1"/>
      <w:numFmt w:val="lowerLetter"/>
      <w:lvlText w:val="%5."/>
      <w:lvlJc w:val="left"/>
      <w:pPr>
        <w:ind w:left="3936" w:hanging="360"/>
      </w:pPr>
    </w:lvl>
    <w:lvl w:ilvl="5" w:tplc="0419001B" w:tentative="1">
      <w:start w:val="1"/>
      <w:numFmt w:val="lowerRoman"/>
      <w:lvlText w:val="%6."/>
      <w:lvlJc w:val="right"/>
      <w:pPr>
        <w:ind w:left="4656" w:hanging="180"/>
      </w:pPr>
    </w:lvl>
    <w:lvl w:ilvl="6" w:tplc="0419000F" w:tentative="1">
      <w:start w:val="1"/>
      <w:numFmt w:val="decimal"/>
      <w:lvlText w:val="%7."/>
      <w:lvlJc w:val="left"/>
      <w:pPr>
        <w:ind w:left="5376" w:hanging="360"/>
      </w:pPr>
    </w:lvl>
    <w:lvl w:ilvl="7" w:tplc="04190019" w:tentative="1">
      <w:start w:val="1"/>
      <w:numFmt w:val="lowerLetter"/>
      <w:lvlText w:val="%8."/>
      <w:lvlJc w:val="left"/>
      <w:pPr>
        <w:ind w:left="6096" w:hanging="360"/>
      </w:pPr>
    </w:lvl>
    <w:lvl w:ilvl="8" w:tplc="0419001B" w:tentative="1">
      <w:start w:val="1"/>
      <w:numFmt w:val="lowerRoman"/>
      <w:lvlText w:val="%9."/>
      <w:lvlJc w:val="right"/>
      <w:pPr>
        <w:ind w:left="6816" w:hanging="180"/>
      </w:pPr>
    </w:lvl>
  </w:abstractNum>
  <w:abstractNum w:abstractNumId="21">
    <w:nsid w:val="45772172"/>
    <w:multiLevelType w:val="hybridMultilevel"/>
    <w:tmpl w:val="4B8EEF08"/>
    <w:lvl w:ilvl="0" w:tplc="BE34701A">
      <w:start w:val="1"/>
      <w:numFmt w:val="decimal"/>
      <w:pStyle w:val="phtableorderlist1"/>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72F10F0"/>
    <w:multiLevelType w:val="hybridMultilevel"/>
    <w:tmpl w:val="1212A18C"/>
    <w:lvl w:ilvl="0" w:tplc="2DD8FC74">
      <w:start w:val="1"/>
      <w:numFmt w:val="decimal"/>
      <w:pStyle w:val="7"/>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nsid w:val="4BFB32A9"/>
    <w:multiLevelType w:val="multilevel"/>
    <w:tmpl w:val="DF8697A0"/>
    <w:styleLink w:val="phadditiontitle"/>
    <w:lvl w:ilvl="0">
      <w:start w:val="1"/>
      <w:numFmt w:val="russianUpper"/>
      <w:pStyle w:val="phadditiontitle1"/>
      <w:lvlText w:val="Приложение %1"/>
      <w:lvlJc w:val="left"/>
      <w:pPr>
        <w:ind w:left="360" w:hanging="360"/>
      </w:pPr>
      <w:rPr>
        <w:rFonts w:hint="default"/>
      </w:rPr>
    </w:lvl>
    <w:lvl w:ilvl="1">
      <w:start w:val="1"/>
      <w:numFmt w:val="decimal"/>
      <w:pStyle w:val="phadditiontitle2"/>
      <w:lvlText w:val="%1.%2"/>
      <w:lvlJc w:val="left"/>
      <w:pPr>
        <w:tabs>
          <w:tab w:val="num" w:pos="720"/>
        </w:tabs>
        <w:ind w:left="720" w:firstLine="0"/>
      </w:pPr>
      <w:rPr>
        <w:rFonts w:hint="default"/>
      </w:rPr>
    </w:lvl>
    <w:lvl w:ilvl="2">
      <w:start w:val="1"/>
      <w:numFmt w:val="decimal"/>
      <w:pStyle w:val="phadditiontitle3"/>
      <w:lvlText w:val="%1.%2.%3"/>
      <w:lvlJc w:val="left"/>
      <w:pPr>
        <w:tabs>
          <w:tab w:val="num" w:pos="720"/>
        </w:tabs>
        <w:ind w:left="720" w:firstLine="0"/>
      </w:pPr>
      <w:rPr>
        <w:rFonts w:hint="default"/>
      </w:rPr>
    </w:lvl>
    <w:lvl w:ilvl="3">
      <w:start w:val="1"/>
      <w:numFmt w:val="decimal"/>
      <w:lvlText w:val="%1.%2.%3.%4"/>
      <w:lvlJc w:val="left"/>
      <w:pPr>
        <w:tabs>
          <w:tab w:val="num" w:pos="3738"/>
        </w:tabs>
        <w:ind w:left="3738" w:hanging="864"/>
      </w:pPr>
      <w:rPr>
        <w:rFonts w:hint="default"/>
      </w:rPr>
    </w:lvl>
    <w:lvl w:ilvl="4">
      <w:start w:val="1"/>
      <w:numFmt w:val="decimal"/>
      <w:lvlText w:val="%1.%2.%3.%4.%5"/>
      <w:lvlJc w:val="left"/>
      <w:pPr>
        <w:tabs>
          <w:tab w:val="num" w:pos="3882"/>
        </w:tabs>
        <w:ind w:left="3882" w:hanging="1008"/>
      </w:pPr>
      <w:rPr>
        <w:rFonts w:hint="default"/>
      </w:rPr>
    </w:lvl>
    <w:lvl w:ilvl="5">
      <w:start w:val="1"/>
      <w:numFmt w:val="decimal"/>
      <w:lvlText w:val="%1.%2.%3.%4.%5.%6"/>
      <w:lvlJc w:val="left"/>
      <w:pPr>
        <w:tabs>
          <w:tab w:val="num" w:pos="4026"/>
        </w:tabs>
        <w:ind w:left="4026" w:hanging="1152"/>
      </w:pPr>
      <w:rPr>
        <w:rFonts w:hint="default"/>
      </w:rPr>
    </w:lvl>
    <w:lvl w:ilvl="6">
      <w:start w:val="1"/>
      <w:numFmt w:val="decimal"/>
      <w:lvlText w:val="%1.%2.%3.%4.%5.%6.%7"/>
      <w:lvlJc w:val="left"/>
      <w:pPr>
        <w:tabs>
          <w:tab w:val="num" w:pos="4170"/>
        </w:tabs>
        <w:ind w:left="4170" w:hanging="1296"/>
      </w:pPr>
      <w:rPr>
        <w:rFonts w:hint="default"/>
      </w:rPr>
    </w:lvl>
    <w:lvl w:ilvl="7">
      <w:start w:val="1"/>
      <w:numFmt w:val="decimal"/>
      <w:lvlText w:val="%1.%2.%3.%4.%5.%6.%7.%8"/>
      <w:lvlJc w:val="left"/>
      <w:pPr>
        <w:tabs>
          <w:tab w:val="num" w:pos="4314"/>
        </w:tabs>
        <w:ind w:left="4314" w:hanging="1440"/>
      </w:pPr>
      <w:rPr>
        <w:rFonts w:hint="default"/>
      </w:rPr>
    </w:lvl>
    <w:lvl w:ilvl="8">
      <w:start w:val="1"/>
      <w:numFmt w:val="decimal"/>
      <w:lvlText w:val="%1.%2.%3.%4.%5.%6.%7.%8.%9"/>
      <w:lvlJc w:val="left"/>
      <w:pPr>
        <w:tabs>
          <w:tab w:val="num" w:pos="4458"/>
        </w:tabs>
        <w:ind w:left="4458" w:hanging="1584"/>
      </w:pPr>
      <w:rPr>
        <w:rFonts w:hint="default"/>
      </w:rPr>
    </w:lvl>
  </w:abstractNum>
  <w:abstractNum w:abstractNumId="24">
    <w:nsid w:val="50CF52DF"/>
    <w:multiLevelType w:val="multilevel"/>
    <w:tmpl w:val="D99494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52A83BC4"/>
    <w:multiLevelType w:val="multilevel"/>
    <w:tmpl w:val="DF8697A0"/>
    <w:numStyleLink w:val="phadditiontitle"/>
  </w:abstractNum>
  <w:abstractNum w:abstractNumId="26">
    <w:nsid w:val="54C845EB"/>
    <w:multiLevelType w:val="multilevel"/>
    <w:tmpl w:val="FB3E337E"/>
    <w:lvl w:ilvl="0">
      <w:start w:val="1"/>
      <w:numFmt w:val="russianLower"/>
      <w:pStyle w:val="phtableorderlist"/>
      <w:lvlText w:val="%1)"/>
      <w:lvlJc w:val="left"/>
      <w:pPr>
        <w:ind w:left="346" w:hanging="340"/>
      </w:pPr>
      <w:rPr>
        <w:rFonts w:hint="default"/>
        <w:color w:val="auto"/>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nsid w:val="5A9A00A4"/>
    <w:multiLevelType w:val="hybridMultilevel"/>
    <w:tmpl w:val="7E0AEBE8"/>
    <w:lvl w:ilvl="0" w:tplc="F07A232A">
      <w:start w:val="1"/>
      <w:numFmt w:val="bullet"/>
      <w:pStyle w:val="1-"/>
      <w:lvlText w:val="-"/>
      <w:lvlJc w:val="left"/>
      <w:pPr>
        <w:ind w:left="1440" w:hanging="360"/>
      </w:pPr>
      <w:rPr>
        <w:rFonts w:ascii="Courier New" w:hAnsi="Courier New"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8">
    <w:nsid w:val="5C3810BA"/>
    <w:multiLevelType w:val="multilevel"/>
    <w:tmpl w:val="4AA2B134"/>
    <w:lvl w:ilvl="0">
      <w:start w:val="1"/>
      <w:numFmt w:val="decimal"/>
      <w:pStyle w:val="22"/>
      <w:lvlText w:val="%1."/>
      <w:lvlJc w:val="left"/>
      <w:pPr>
        <w:ind w:left="1040" w:hanging="360"/>
      </w:pPr>
      <w:rPr>
        <w:rFonts w:hint="default"/>
      </w:rPr>
    </w:lvl>
    <w:lvl w:ilvl="1">
      <w:start w:val="1"/>
      <w:numFmt w:val="decimal"/>
      <w:pStyle w:val="12"/>
      <w:isLgl/>
      <w:lvlText w:val="%1.%2."/>
      <w:lvlJc w:val="left"/>
      <w:pPr>
        <w:ind w:left="1400" w:hanging="720"/>
      </w:pPr>
      <w:rPr>
        <w:rFonts w:hint="default"/>
      </w:rPr>
    </w:lvl>
    <w:lvl w:ilvl="2">
      <w:start w:val="1"/>
      <w:numFmt w:val="decimal"/>
      <w:isLgl/>
      <w:lvlText w:val="%1.%2.%3."/>
      <w:lvlJc w:val="left"/>
      <w:pPr>
        <w:ind w:left="1760" w:hanging="1080"/>
      </w:pPr>
      <w:rPr>
        <w:rFonts w:hint="default"/>
      </w:rPr>
    </w:lvl>
    <w:lvl w:ilvl="3">
      <w:start w:val="1"/>
      <w:numFmt w:val="decimal"/>
      <w:isLgl/>
      <w:lvlText w:val="%1.%2.%3.%4."/>
      <w:lvlJc w:val="left"/>
      <w:pPr>
        <w:ind w:left="1760" w:hanging="1080"/>
      </w:pPr>
      <w:rPr>
        <w:rFonts w:hint="default"/>
      </w:rPr>
    </w:lvl>
    <w:lvl w:ilvl="4">
      <w:start w:val="1"/>
      <w:numFmt w:val="decimal"/>
      <w:isLgl/>
      <w:lvlText w:val="%1.%2.%3.%4.%5."/>
      <w:lvlJc w:val="left"/>
      <w:pPr>
        <w:ind w:left="2120" w:hanging="1440"/>
      </w:pPr>
      <w:rPr>
        <w:rFonts w:hint="default"/>
      </w:rPr>
    </w:lvl>
    <w:lvl w:ilvl="5">
      <w:start w:val="1"/>
      <w:numFmt w:val="decimal"/>
      <w:isLgl/>
      <w:lvlText w:val="%1.%2.%3.%4.%5.%6."/>
      <w:lvlJc w:val="left"/>
      <w:pPr>
        <w:ind w:left="2480" w:hanging="1800"/>
      </w:pPr>
      <w:rPr>
        <w:rFonts w:hint="default"/>
      </w:rPr>
    </w:lvl>
    <w:lvl w:ilvl="6">
      <w:start w:val="1"/>
      <w:numFmt w:val="decimal"/>
      <w:isLgl/>
      <w:lvlText w:val="%1.%2.%3.%4.%5.%6.%7."/>
      <w:lvlJc w:val="left"/>
      <w:pPr>
        <w:ind w:left="2480" w:hanging="1800"/>
      </w:pPr>
      <w:rPr>
        <w:rFonts w:hint="default"/>
      </w:rPr>
    </w:lvl>
    <w:lvl w:ilvl="7">
      <w:start w:val="1"/>
      <w:numFmt w:val="decimal"/>
      <w:isLgl/>
      <w:lvlText w:val="%1.%2.%3.%4.%5.%6.%7.%8."/>
      <w:lvlJc w:val="left"/>
      <w:pPr>
        <w:ind w:left="2840" w:hanging="2160"/>
      </w:pPr>
      <w:rPr>
        <w:rFonts w:hint="default"/>
      </w:rPr>
    </w:lvl>
    <w:lvl w:ilvl="8">
      <w:start w:val="1"/>
      <w:numFmt w:val="decimal"/>
      <w:isLgl/>
      <w:lvlText w:val="%1.%2.%3.%4.%5.%6.%7.%8.%9."/>
      <w:lvlJc w:val="left"/>
      <w:pPr>
        <w:ind w:left="3200" w:hanging="2520"/>
      </w:pPr>
      <w:rPr>
        <w:rFonts w:hint="default"/>
      </w:rPr>
    </w:lvl>
  </w:abstractNum>
  <w:abstractNum w:abstractNumId="29">
    <w:nsid w:val="5D5D1347"/>
    <w:multiLevelType w:val="multilevel"/>
    <w:tmpl w:val="72629A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5DAB2B6C"/>
    <w:multiLevelType w:val="multilevel"/>
    <w:tmpl w:val="AE92B1EA"/>
    <w:lvl w:ilvl="0">
      <w:start w:val="1"/>
      <w:numFmt w:val="decimal"/>
      <w:pStyle w:val="13"/>
      <w:lvlText w:val="%1."/>
      <w:lvlJc w:val="left"/>
      <w:pPr>
        <w:tabs>
          <w:tab w:val="num" w:pos="984"/>
        </w:tabs>
        <w:ind w:left="0" w:firstLine="624"/>
      </w:pPr>
      <w:rPr>
        <w:rFonts w:hint="default"/>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160"/>
        </w:tabs>
        <w:ind w:left="1224" w:hanging="50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1">
    <w:nsid w:val="62C91633"/>
    <w:multiLevelType w:val="hybridMultilevel"/>
    <w:tmpl w:val="89A64C02"/>
    <w:lvl w:ilvl="0" w:tplc="525CF456">
      <w:start w:val="1"/>
      <w:numFmt w:val="decimal"/>
      <w:pStyle w:val="a7"/>
      <w:suff w:val="space"/>
      <w:lvlText w:val="%1)"/>
      <w:lvlJc w:val="left"/>
      <w:pPr>
        <w:ind w:left="0" w:firstLine="851"/>
      </w:pPr>
      <w:rPr>
        <w:rFonts w:ascii="Times New Roman" w:hAnsi="Times New Roman" w:hint="default"/>
        <w:b w:val="0"/>
        <w:i w:val="0"/>
        <w:sz w:val="24"/>
      </w:rPr>
    </w:lvl>
    <w:lvl w:ilvl="1" w:tplc="04190019">
      <w:start w:val="1"/>
      <w:numFmt w:val="lowerLetter"/>
      <w:lvlText w:val="%2."/>
      <w:lvlJc w:val="left"/>
      <w:pPr>
        <w:ind w:left="229" w:hanging="360"/>
      </w:pPr>
    </w:lvl>
    <w:lvl w:ilvl="2" w:tplc="0419001B" w:tentative="1">
      <w:start w:val="1"/>
      <w:numFmt w:val="lowerRoman"/>
      <w:lvlText w:val="%3."/>
      <w:lvlJc w:val="right"/>
      <w:pPr>
        <w:ind w:left="949" w:hanging="180"/>
      </w:pPr>
    </w:lvl>
    <w:lvl w:ilvl="3" w:tplc="0419000F" w:tentative="1">
      <w:start w:val="1"/>
      <w:numFmt w:val="decimal"/>
      <w:lvlText w:val="%4."/>
      <w:lvlJc w:val="left"/>
      <w:pPr>
        <w:ind w:left="1669" w:hanging="360"/>
      </w:pPr>
    </w:lvl>
    <w:lvl w:ilvl="4" w:tplc="04190019" w:tentative="1">
      <w:start w:val="1"/>
      <w:numFmt w:val="lowerLetter"/>
      <w:lvlText w:val="%5."/>
      <w:lvlJc w:val="left"/>
      <w:pPr>
        <w:ind w:left="2389" w:hanging="360"/>
      </w:pPr>
    </w:lvl>
    <w:lvl w:ilvl="5" w:tplc="0419001B" w:tentative="1">
      <w:start w:val="1"/>
      <w:numFmt w:val="lowerRoman"/>
      <w:lvlText w:val="%6."/>
      <w:lvlJc w:val="right"/>
      <w:pPr>
        <w:ind w:left="3109" w:hanging="180"/>
      </w:pPr>
    </w:lvl>
    <w:lvl w:ilvl="6" w:tplc="0419000F" w:tentative="1">
      <w:start w:val="1"/>
      <w:numFmt w:val="decimal"/>
      <w:lvlText w:val="%7."/>
      <w:lvlJc w:val="left"/>
      <w:pPr>
        <w:ind w:left="3829" w:hanging="360"/>
      </w:pPr>
    </w:lvl>
    <w:lvl w:ilvl="7" w:tplc="04190019" w:tentative="1">
      <w:start w:val="1"/>
      <w:numFmt w:val="lowerLetter"/>
      <w:lvlText w:val="%8."/>
      <w:lvlJc w:val="left"/>
      <w:pPr>
        <w:ind w:left="4549" w:hanging="360"/>
      </w:pPr>
    </w:lvl>
    <w:lvl w:ilvl="8" w:tplc="0419001B" w:tentative="1">
      <w:start w:val="1"/>
      <w:numFmt w:val="lowerRoman"/>
      <w:lvlText w:val="%9."/>
      <w:lvlJc w:val="right"/>
      <w:pPr>
        <w:ind w:left="5269" w:hanging="180"/>
      </w:pPr>
    </w:lvl>
  </w:abstractNum>
  <w:abstractNum w:abstractNumId="32">
    <w:nsid w:val="63EC2B42"/>
    <w:multiLevelType w:val="hybridMultilevel"/>
    <w:tmpl w:val="E8303FC0"/>
    <w:lvl w:ilvl="0" w:tplc="F33AAB68">
      <w:start w:val="1"/>
      <w:numFmt w:val="decimal"/>
      <w:pStyle w:val="phbibliography"/>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nsid w:val="6CB102E5"/>
    <w:multiLevelType w:val="hybridMultilevel"/>
    <w:tmpl w:val="8B663C88"/>
    <w:lvl w:ilvl="0" w:tplc="04190005">
      <w:start w:val="1"/>
      <w:numFmt w:val="bullet"/>
      <w:pStyle w:val="14"/>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4">
    <w:nsid w:val="6CEB49B0"/>
    <w:multiLevelType w:val="hybridMultilevel"/>
    <w:tmpl w:val="4CDE569C"/>
    <w:lvl w:ilvl="0" w:tplc="FFFFFFFF">
      <w:start w:val="1"/>
      <w:numFmt w:val="decimal"/>
      <w:pStyle w:val="15"/>
      <w:lvlText w:val="%1"/>
      <w:lvlJc w:val="left"/>
      <w:pPr>
        <w:tabs>
          <w:tab w:val="num" w:pos="814"/>
        </w:tabs>
        <w:ind w:left="0" w:firstLine="454"/>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5">
    <w:nsid w:val="6D2B4A05"/>
    <w:multiLevelType w:val="hybridMultilevel"/>
    <w:tmpl w:val="5E0ECC58"/>
    <w:lvl w:ilvl="0" w:tplc="5DF4CA16">
      <w:start w:val="1"/>
      <w:numFmt w:val="decimal"/>
      <w:pStyle w:val="a8"/>
      <w:suff w:val="space"/>
      <w:lvlText w:val="%1)"/>
      <w:lvlJc w:val="left"/>
      <w:pPr>
        <w:ind w:left="0" w:firstLine="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1" w:tplc="04190019" w:tentative="1">
      <w:start w:val="1"/>
      <w:numFmt w:val="lowerLetter"/>
      <w:lvlText w:val="%2."/>
      <w:lvlJc w:val="left"/>
      <w:pPr>
        <w:ind w:left="3128" w:hanging="360"/>
      </w:pPr>
    </w:lvl>
    <w:lvl w:ilvl="2" w:tplc="0419001B" w:tentative="1">
      <w:start w:val="1"/>
      <w:numFmt w:val="lowerRoman"/>
      <w:lvlText w:val="%3."/>
      <w:lvlJc w:val="right"/>
      <w:pPr>
        <w:ind w:left="3848" w:hanging="180"/>
      </w:pPr>
    </w:lvl>
    <w:lvl w:ilvl="3" w:tplc="0419000F" w:tentative="1">
      <w:start w:val="1"/>
      <w:numFmt w:val="decimal"/>
      <w:lvlText w:val="%4."/>
      <w:lvlJc w:val="left"/>
      <w:pPr>
        <w:ind w:left="4568" w:hanging="360"/>
      </w:pPr>
    </w:lvl>
    <w:lvl w:ilvl="4" w:tplc="04190019" w:tentative="1">
      <w:start w:val="1"/>
      <w:numFmt w:val="lowerLetter"/>
      <w:lvlText w:val="%5."/>
      <w:lvlJc w:val="left"/>
      <w:pPr>
        <w:ind w:left="5288" w:hanging="360"/>
      </w:pPr>
    </w:lvl>
    <w:lvl w:ilvl="5" w:tplc="0419001B" w:tentative="1">
      <w:start w:val="1"/>
      <w:numFmt w:val="lowerRoman"/>
      <w:lvlText w:val="%6."/>
      <w:lvlJc w:val="right"/>
      <w:pPr>
        <w:ind w:left="6008" w:hanging="180"/>
      </w:pPr>
    </w:lvl>
    <w:lvl w:ilvl="6" w:tplc="0419000F" w:tentative="1">
      <w:start w:val="1"/>
      <w:numFmt w:val="decimal"/>
      <w:lvlText w:val="%7."/>
      <w:lvlJc w:val="left"/>
      <w:pPr>
        <w:ind w:left="6728" w:hanging="360"/>
      </w:pPr>
    </w:lvl>
    <w:lvl w:ilvl="7" w:tplc="04190019" w:tentative="1">
      <w:start w:val="1"/>
      <w:numFmt w:val="lowerLetter"/>
      <w:lvlText w:val="%8."/>
      <w:lvlJc w:val="left"/>
      <w:pPr>
        <w:ind w:left="7448" w:hanging="360"/>
      </w:pPr>
    </w:lvl>
    <w:lvl w:ilvl="8" w:tplc="0419001B" w:tentative="1">
      <w:start w:val="1"/>
      <w:numFmt w:val="lowerRoman"/>
      <w:lvlText w:val="%9."/>
      <w:lvlJc w:val="right"/>
      <w:pPr>
        <w:ind w:left="8168" w:hanging="180"/>
      </w:pPr>
    </w:lvl>
  </w:abstractNum>
  <w:abstractNum w:abstractNumId="36">
    <w:nsid w:val="73012FC2"/>
    <w:multiLevelType w:val="multilevel"/>
    <w:tmpl w:val="869A37C2"/>
    <w:lvl w:ilvl="0">
      <w:start w:val="1"/>
      <w:numFmt w:val="decimal"/>
      <w:pStyle w:val="16"/>
      <w:lvlText w:val="%1"/>
      <w:lvlJc w:val="left"/>
      <w:pPr>
        <w:tabs>
          <w:tab w:val="num" w:pos="1418"/>
        </w:tabs>
        <w:ind w:left="851" w:firstLine="0"/>
      </w:pPr>
      <w:rPr>
        <w:rFonts w:hint="default"/>
      </w:rPr>
    </w:lvl>
    <w:lvl w:ilvl="1">
      <w:start w:val="1"/>
      <w:numFmt w:val="decimal"/>
      <w:pStyle w:val="23"/>
      <w:lvlText w:val="%1.%2"/>
      <w:lvlJc w:val="left"/>
      <w:pPr>
        <w:tabs>
          <w:tab w:val="num" w:pos="1571"/>
        </w:tabs>
        <w:ind w:left="851" w:firstLine="0"/>
      </w:pPr>
      <w:rPr>
        <w:rFonts w:hint="default"/>
      </w:rPr>
    </w:lvl>
    <w:lvl w:ilvl="2">
      <w:start w:val="1"/>
      <w:numFmt w:val="decimal"/>
      <w:pStyle w:val="31"/>
      <w:lvlText w:val="%1.%2.%3"/>
      <w:lvlJc w:val="left"/>
      <w:pPr>
        <w:tabs>
          <w:tab w:val="num" w:pos="1843"/>
        </w:tabs>
        <w:ind w:left="851" w:firstLine="0"/>
      </w:pPr>
      <w:rPr>
        <w:rFonts w:hint="default"/>
      </w:rPr>
    </w:lvl>
    <w:lvl w:ilvl="3">
      <w:start w:val="1"/>
      <w:numFmt w:val="decimal"/>
      <w:pStyle w:val="4"/>
      <w:lvlText w:val="%1.%2.%3.%4"/>
      <w:lvlJc w:val="left"/>
      <w:pPr>
        <w:tabs>
          <w:tab w:val="num" w:pos="1985"/>
        </w:tabs>
        <w:ind w:left="851" w:firstLine="0"/>
      </w:pPr>
      <w:rPr>
        <w:rFonts w:hint="default"/>
      </w:rPr>
    </w:lvl>
    <w:lvl w:ilvl="4">
      <w:start w:val="1"/>
      <w:numFmt w:val="decimal"/>
      <w:pStyle w:val="5"/>
      <w:lvlText w:val="%1.%2.%3.%4.%5"/>
      <w:lvlJc w:val="left"/>
      <w:pPr>
        <w:tabs>
          <w:tab w:val="num" w:pos="1701"/>
        </w:tabs>
        <w:ind w:left="851" w:firstLine="0"/>
      </w:pPr>
      <w:rPr>
        <w:rFonts w:ascii="Arial" w:hAnsi="Arial" w:hint="default"/>
        <w:b/>
        <w:i w:val="0"/>
        <w:caps w:val="0"/>
        <w:strike w:val="0"/>
        <w:dstrike w:val="0"/>
        <w:vanish w:val="0"/>
        <w:sz w:val="24"/>
        <w:vertAlign w:val="baseline"/>
      </w:rPr>
    </w:lvl>
    <w:lvl w:ilvl="5">
      <w:start w:val="1"/>
      <w:numFmt w:val="decimal"/>
      <w:lvlRestart w:val="3"/>
      <w:pStyle w:val="6"/>
      <w:lvlText w:val="%1.%2.%3.%4.%5.%6"/>
      <w:lvlJc w:val="left"/>
      <w:pPr>
        <w:tabs>
          <w:tab w:val="num" w:pos="2410"/>
        </w:tabs>
        <w:ind w:left="851" w:firstLine="0"/>
      </w:pPr>
      <w:rPr>
        <w:rFonts w:ascii="Arial" w:hAnsi="Arial" w:hint="default"/>
        <w:b/>
        <w:i w:val="0"/>
        <w:caps w:val="0"/>
        <w:strike w:val="0"/>
        <w:dstrike w:val="0"/>
        <w:vanish w:val="0"/>
        <w:color w:val="000000"/>
        <w:sz w:val="24"/>
        <w:vertAlign w:val="baseline"/>
      </w:rPr>
    </w:lvl>
    <w:lvl w:ilvl="6">
      <w:start w:val="1"/>
      <w:numFmt w:val="decimal"/>
      <w:lvlText w:val="%1.%2.%3.%4.%5.%6.%7"/>
      <w:lvlJc w:val="left"/>
      <w:pPr>
        <w:tabs>
          <w:tab w:val="num" w:pos="1001"/>
        </w:tabs>
        <w:ind w:left="1001" w:hanging="1296"/>
      </w:pPr>
      <w:rPr>
        <w:rFonts w:hint="default"/>
      </w:rPr>
    </w:lvl>
    <w:lvl w:ilvl="7">
      <w:start w:val="1"/>
      <w:numFmt w:val="decimal"/>
      <w:lvlText w:val="%1.%2.%3.%4.%5.%6.%7.%8"/>
      <w:lvlJc w:val="left"/>
      <w:pPr>
        <w:tabs>
          <w:tab w:val="num" w:pos="1145"/>
        </w:tabs>
        <w:ind w:left="1145" w:hanging="1440"/>
      </w:pPr>
      <w:rPr>
        <w:rFonts w:hint="default"/>
      </w:rPr>
    </w:lvl>
    <w:lvl w:ilvl="8">
      <w:start w:val="1"/>
      <w:numFmt w:val="decimal"/>
      <w:lvlText w:val="%1.%2.%3.%4.%5.%6.%7.%8.%9"/>
      <w:lvlJc w:val="left"/>
      <w:pPr>
        <w:tabs>
          <w:tab w:val="num" w:pos="1289"/>
        </w:tabs>
        <w:ind w:left="1289" w:hanging="1584"/>
      </w:pPr>
      <w:rPr>
        <w:rFonts w:hint="default"/>
      </w:rPr>
    </w:lvl>
  </w:abstractNum>
  <w:abstractNum w:abstractNumId="37">
    <w:nsid w:val="73985345"/>
    <w:multiLevelType w:val="hybridMultilevel"/>
    <w:tmpl w:val="82707E62"/>
    <w:lvl w:ilvl="0" w:tplc="AD8C8AA2">
      <w:numFmt w:val="decimal"/>
      <w:pStyle w:val="110"/>
      <w:lvlText w:val=""/>
      <w:lvlJc w:val="left"/>
    </w:lvl>
    <w:lvl w:ilvl="1" w:tplc="04190019">
      <w:numFmt w:val="decimal"/>
      <w:lvlText w:val=""/>
      <w:lvlJc w:val="left"/>
    </w:lvl>
    <w:lvl w:ilvl="2" w:tplc="0419001B">
      <w:numFmt w:val="decimal"/>
      <w:lvlText w:val=""/>
      <w:lvlJc w:val="left"/>
    </w:lvl>
    <w:lvl w:ilvl="3" w:tplc="0419000F">
      <w:numFmt w:val="decimal"/>
      <w:lvlText w:val=""/>
      <w:lvlJc w:val="left"/>
    </w:lvl>
    <w:lvl w:ilvl="4" w:tplc="04190019">
      <w:numFmt w:val="decimal"/>
      <w:lvlText w:val=""/>
      <w:lvlJc w:val="left"/>
    </w:lvl>
    <w:lvl w:ilvl="5" w:tplc="0419001B">
      <w:numFmt w:val="decimal"/>
      <w:lvlText w:val=""/>
      <w:lvlJc w:val="left"/>
    </w:lvl>
    <w:lvl w:ilvl="6" w:tplc="0419000F">
      <w:numFmt w:val="decimal"/>
      <w:lvlText w:val=""/>
      <w:lvlJc w:val="left"/>
    </w:lvl>
    <w:lvl w:ilvl="7" w:tplc="04190019">
      <w:numFmt w:val="decimal"/>
      <w:lvlText w:val=""/>
      <w:lvlJc w:val="left"/>
    </w:lvl>
    <w:lvl w:ilvl="8" w:tplc="0419001B">
      <w:numFmt w:val="decimal"/>
      <w:lvlText w:val=""/>
      <w:lvlJc w:val="left"/>
    </w:lvl>
  </w:abstractNum>
  <w:abstractNum w:abstractNumId="38">
    <w:nsid w:val="746476A2"/>
    <w:multiLevelType w:val="hybridMultilevel"/>
    <w:tmpl w:val="92C86C84"/>
    <w:lvl w:ilvl="0" w:tplc="FFFFFFFF">
      <w:start w:val="1"/>
      <w:numFmt w:val="bullet"/>
      <w:pStyle w:val="17"/>
      <w:lvlText w:val="–"/>
      <w:lvlJc w:val="left"/>
      <w:pPr>
        <w:ind w:left="1353" w:hanging="360"/>
      </w:pPr>
      <w:rPr>
        <w:rFonts w:ascii="Times New Roman"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76A8969A">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nsid w:val="75161AFA"/>
    <w:multiLevelType w:val="multilevel"/>
    <w:tmpl w:val="84BA6FEC"/>
    <w:styleLink w:val="phadditiontitle12"/>
    <w:lvl w:ilvl="0">
      <w:start w:val="1"/>
      <w:numFmt w:val="bullet"/>
      <w:pStyle w:val="phlistitemized1"/>
      <w:lvlText w:val=""/>
      <w:lvlJc w:val="left"/>
      <w:pPr>
        <w:tabs>
          <w:tab w:val="num" w:pos="1208"/>
        </w:tabs>
        <w:ind w:left="1208" w:hanging="357"/>
      </w:pPr>
      <w:rPr>
        <w:rFonts w:ascii="Symbol" w:hAnsi="Symbol" w:hint="default"/>
        <w:color w:val="auto"/>
      </w:rPr>
    </w:lvl>
    <w:lvl w:ilvl="1">
      <w:start w:val="1"/>
      <w:numFmt w:val="bullet"/>
      <w:pStyle w:val="phlistitemized2"/>
      <w:lvlText w:val=""/>
      <w:lvlJc w:val="left"/>
      <w:pPr>
        <w:tabs>
          <w:tab w:val="num" w:pos="1565"/>
        </w:tabs>
        <w:ind w:left="1565" w:hanging="357"/>
      </w:pPr>
      <w:rPr>
        <w:rFonts w:ascii="Symbol" w:hAnsi="Symbol" w:hint="default"/>
        <w:color w:val="auto"/>
      </w:rPr>
    </w:lvl>
    <w:lvl w:ilvl="2">
      <w:start w:val="1"/>
      <w:numFmt w:val="bullet"/>
      <w:pStyle w:val="phlistitemized3"/>
      <w:lvlText w:val=""/>
      <w:lvlJc w:val="left"/>
      <w:pPr>
        <w:tabs>
          <w:tab w:val="num" w:pos="1922"/>
        </w:tabs>
        <w:ind w:left="1922" w:hanging="357"/>
      </w:pPr>
      <w:rPr>
        <w:rFonts w:ascii="Symbol" w:hAnsi="Symbol" w:hint="default"/>
        <w:color w:val="auto"/>
      </w:rPr>
    </w:lvl>
    <w:lvl w:ilvl="3">
      <w:start w:val="1"/>
      <w:numFmt w:val="bullet"/>
      <w:pStyle w:val="phlistitemized4"/>
      <w:lvlText w:val=""/>
      <w:lvlJc w:val="left"/>
      <w:pPr>
        <w:tabs>
          <w:tab w:val="num" w:pos="2279"/>
        </w:tabs>
        <w:ind w:left="2279" w:hanging="357"/>
      </w:pPr>
      <w:rPr>
        <w:rFonts w:ascii="Symbol" w:hAnsi="Symbol" w:hint="default"/>
        <w:color w:val="auto"/>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40">
    <w:nsid w:val="7D1E44C4"/>
    <w:multiLevelType w:val="multilevel"/>
    <w:tmpl w:val="ECD41BBE"/>
    <w:lvl w:ilvl="0">
      <w:start w:val="1"/>
      <w:numFmt w:val="decimal"/>
      <w:pStyle w:val="a9"/>
      <w:suff w:val="space"/>
      <w:lvlText w:val="%1)"/>
      <w:lvlJc w:val="left"/>
      <w:pPr>
        <w:ind w:left="0" w:firstLine="851"/>
      </w:pPr>
      <w:rPr>
        <w:rFonts w:hint="default"/>
      </w:rPr>
    </w:lvl>
    <w:lvl w:ilvl="1">
      <w:start w:val="1"/>
      <w:numFmt w:val="russianLower"/>
      <w:suff w:val="space"/>
      <w:lvlText w:val="%2)"/>
      <w:lvlJc w:val="left"/>
      <w:pPr>
        <w:ind w:left="851" w:firstLine="283"/>
      </w:pPr>
      <w:rPr>
        <w:rFonts w:hint="default"/>
      </w:rPr>
    </w:lvl>
    <w:lvl w:ilvl="2">
      <w:start w:val="1"/>
      <w:numFmt w:val="bullet"/>
      <w:suff w:val="space"/>
      <w:lvlText w:val="–"/>
      <w:lvlJc w:val="left"/>
      <w:pPr>
        <w:ind w:left="1134" w:firstLine="284"/>
      </w:pPr>
      <w:rPr>
        <w:rFonts w:ascii="Times New Roman" w:hAnsi="Times New Roman" w:cs="Times New Roman" w:hint="default"/>
      </w:rPr>
    </w:lvl>
    <w:lvl w:ilvl="3">
      <w:start w:val="1"/>
      <w:numFmt w:val="bullet"/>
      <w:suff w:val="space"/>
      <w:lvlText w:val=""/>
      <w:lvlJc w:val="left"/>
      <w:pPr>
        <w:ind w:left="1418" w:firstLine="283"/>
      </w:pPr>
      <w:rPr>
        <w:rFonts w:ascii="Symbol" w:hAnsi="Symbol" w:hint="default"/>
        <w:color w:val="auto"/>
      </w:rPr>
    </w:lvl>
    <w:lvl w:ilvl="4">
      <w:start w:val="1"/>
      <w:numFmt w:val="bullet"/>
      <w:suff w:val="space"/>
      <w:lvlText w:val="o"/>
      <w:lvlJc w:val="left"/>
      <w:pPr>
        <w:ind w:left="1701" w:firstLine="284"/>
      </w:pPr>
      <w:rPr>
        <w:rFonts w:ascii="Courier New" w:hAnsi="Courier New" w:hint="default"/>
      </w:rPr>
    </w:lvl>
    <w:lvl w:ilvl="5">
      <w:start w:val="1"/>
      <w:numFmt w:val="none"/>
      <w:suff w:val="nothing"/>
      <w:lvlText w:val=""/>
      <w:lvlJc w:val="right"/>
      <w:pPr>
        <w:ind w:left="-32767" w:firstLine="0"/>
      </w:pPr>
      <w:rPr>
        <w:rFonts w:hint="default"/>
      </w:rPr>
    </w:lvl>
    <w:lvl w:ilvl="6">
      <w:start w:val="1"/>
      <w:numFmt w:val="none"/>
      <w:suff w:val="nothing"/>
      <w:lvlText w:val="%7"/>
      <w:lvlJc w:val="left"/>
      <w:pPr>
        <w:ind w:left="-32767" w:firstLine="0"/>
      </w:pPr>
      <w:rPr>
        <w:rFonts w:hint="default"/>
      </w:rPr>
    </w:lvl>
    <w:lvl w:ilvl="7">
      <w:start w:val="1"/>
      <w:numFmt w:val="none"/>
      <w:suff w:val="nothing"/>
      <w:lvlText w:val="%8"/>
      <w:lvlJc w:val="left"/>
      <w:pPr>
        <w:ind w:left="-32767" w:firstLine="0"/>
      </w:pPr>
      <w:rPr>
        <w:rFonts w:hint="default"/>
      </w:rPr>
    </w:lvl>
    <w:lvl w:ilvl="8">
      <w:start w:val="1"/>
      <w:numFmt w:val="none"/>
      <w:suff w:val="nothing"/>
      <w:lvlText w:val="%9"/>
      <w:lvlJc w:val="right"/>
      <w:pPr>
        <w:ind w:left="-32767" w:firstLine="0"/>
      </w:pPr>
      <w:rPr>
        <w:rFonts w:hint="default"/>
      </w:rPr>
    </w:lvl>
  </w:abstractNum>
  <w:abstractNum w:abstractNumId="41">
    <w:nsid w:val="7E776642"/>
    <w:multiLevelType w:val="hybridMultilevel"/>
    <w:tmpl w:val="084C9B54"/>
    <w:lvl w:ilvl="0" w:tplc="7DD0012A">
      <w:numFmt w:val="decimal"/>
      <w:pStyle w:val="24"/>
      <w:lvlText w:val=""/>
      <w:lvlJc w:val="left"/>
    </w:lvl>
    <w:lvl w:ilvl="1" w:tplc="F4589FA8">
      <w:numFmt w:val="decimal"/>
      <w:lvlText w:val=""/>
      <w:lvlJc w:val="left"/>
    </w:lvl>
    <w:lvl w:ilvl="2" w:tplc="6346E5FE">
      <w:numFmt w:val="decimal"/>
      <w:lvlText w:val=""/>
      <w:lvlJc w:val="left"/>
    </w:lvl>
    <w:lvl w:ilvl="3" w:tplc="F4DC6110">
      <w:numFmt w:val="decimal"/>
      <w:lvlText w:val=""/>
      <w:lvlJc w:val="left"/>
    </w:lvl>
    <w:lvl w:ilvl="4" w:tplc="35A2E68A">
      <w:numFmt w:val="decimal"/>
      <w:lvlText w:val=""/>
      <w:lvlJc w:val="left"/>
    </w:lvl>
    <w:lvl w:ilvl="5" w:tplc="D8D4CA20">
      <w:numFmt w:val="decimal"/>
      <w:lvlText w:val=""/>
      <w:lvlJc w:val="left"/>
    </w:lvl>
    <w:lvl w:ilvl="6" w:tplc="CE004A70">
      <w:numFmt w:val="decimal"/>
      <w:lvlText w:val=""/>
      <w:lvlJc w:val="left"/>
    </w:lvl>
    <w:lvl w:ilvl="7" w:tplc="2D380A9A">
      <w:numFmt w:val="decimal"/>
      <w:lvlText w:val=""/>
      <w:lvlJc w:val="left"/>
    </w:lvl>
    <w:lvl w:ilvl="8" w:tplc="335E2286">
      <w:numFmt w:val="decimal"/>
      <w:lvlText w:val=""/>
      <w:lvlJc w:val="left"/>
    </w:lvl>
  </w:abstractNum>
  <w:num w:numId="1">
    <w:abstractNumId w:val="30"/>
  </w:num>
  <w:num w:numId="2">
    <w:abstractNumId w:val="34"/>
  </w:num>
  <w:num w:numId="3">
    <w:abstractNumId w:val="4"/>
  </w:num>
  <w:num w:numId="4">
    <w:abstractNumId w:val="38"/>
  </w:num>
  <w:num w:numId="5">
    <w:abstractNumId w:val="20"/>
  </w:num>
  <w:num w:numId="6">
    <w:abstractNumId w:val="19"/>
  </w:num>
  <w:num w:numId="7">
    <w:abstractNumId w:val="10"/>
  </w:num>
  <w:num w:numId="8">
    <w:abstractNumId w:val="15"/>
  </w:num>
  <w:num w:numId="9">
    <w:abstractNumId w:val="3"/>
  </w:num>
  <w:num w:numId="10">
    <w:abstractNumId w:val="27"/>
  </w:num>
  <w:num w:numId="11">
    <w:abstractNumId w:val="28"/>
  </w:num>
  <w:num w:numId="12">
    <w:abstractNumId w:val="32"/>
  </w:num>
  <w:num w:numId="13">
    <w:abstractNumId w:val="5"/>
  </w:num>
  <w:num w:numId="14">
    <w:abstractNumId w:val="41"/>
  </w:num>
  <w:num w:numId="15">
    <w:abstractNumId w:val="37"/>
  </w:num>
  <w:num w:numId="16">
    <w:abstractNumId w:val="35"/>
  </w:num>
  <w:num w:numId="17">
    <w:abstractNumId w:val="2"/>
  </w:num>
  <w:num w:numId="18">
    <w:abstractNumId w:val="0"/>
  </w:num>
  <w:num w:numId="19">
    <w:abstractNumId w:val="13"/>
  </w:num>
  <w:num w:numId="20">
    <w:abstractNumId w:val="12"/>
  </w:num>
  <w:num w:numId="21">
    <w:abstractNumId w:val="22"/>
  </w:num>
  <w:num w:numId="22">
    <w:abstractNumId w:val="1"/>
  </w:num>
  <w:num w:numId="23">
    <w:abstractNumId w:val="9"/>
  </w:num>
  <w:num w:numId="24">
    <w:abstractNumId w:val="6"/>
  </w:num>
  <w:num w:numId="25">
    <w:abstractNumId w:val="40"/>
  </w:num>
  <w:num w:numId="26">
    <w:abstractNumId w:val="31"/>
  </w:num>
  <w:num w:numId="27">
    <w:abstractNumId w:val="33"/>
  </w:num>
  <w:num w:numId="28">
    <w:abstractNumId w:val="7"/>
  </w:num>
  <w:num w:numId="29">
    <w:abstractNumId w:val="16"/>
  </w:num>
  <w:num w:numId="30">
    <w:abstractNumId w:val="23"/>
  </w:num>
  <w:num w:numId="3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9"/>
    <w:lvlOverride w:ilvl="0">
      <w:startOverride w:val="1"/>
      <w:lvl w:ilvl="0">
        <w:start w:val="1"/>
        <w:numFmt w:val="decimal"/>
        <w:pStyle w:val="phlistitemized1"/>
        <w:lvlText w:val=""/>
        <w:lvlJc w:val="left"/>
      </w:lvl>
    </w:lvlOverride>
    <w:lvlOverride w:ilvl="1">
      <w:startOverride w:val="1"/>
      <w:lvl w:ilvl="1">
        <w:start w:val="1"/>
        <w:numFmt w:val="bullet"/>
        <w:pStyle w:val="phlistitemized2"/>
        <w:lvlText w:val=""/>
        <w:lvlJc w:val="left"/>
        <w:pPr>
          <w:tabs>
            <w:tab w:val="num" w:pos="1565"/>
          </w:tabs>
          <w:ind w:left="1565" w:hanging="357"/>
        </w:pPr>
        <w:rPr>
          <w:rFonts w:ascii="Symbol" w:hAnsi="Symbol" w:hint="default"/>
          <w:color w:val="auto"/>
        </w:rPr>
      </w:lvl>
    </w:lvlOverride>
    <w:lvlOverride w:ilvl="2">
      <w:startOverride w:val="1"/>
      <w:lvl w:ilvl="2">
        <w:start w:val="1"/>
        <w:numFmt w:val="decimal"/>
        <w:pStyle w:val="phlistitemized3"/>
        <w:lvlText w:val=""/>
        <w:lvlJc w:val="left"/>
      </w:lvl>
    </w:lvlOverride>
    <w:lvlOverride w:ilvl="3">
      <w:startOverride w:val="1"/>
      <w:lvl w:ilvl="3">
        <w:start w:val="1"/>
        <w:numFmt w:val="decimal"/>
        <w:pStyle w:val="phlistitemized4"/>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33">
    <w:abstractNumId w:val="8"/>
  </w:num>
  <w:num w:numId="34">
    <w:abstractNumId w:val="26"/>
  </w:num>
  <w:num w:numId="35">
    <w:abstractNumId w:val="21"/>
  </w:num>
  <w:num w:numId="36">
    <w:abstractNumId w:val="17"/>
    <w:lvlOverride w:ilvl="0">
      <w:lvl w:ilvl="0">
        <w:start w:val="1"/>
        <w:numFmt w:val="bullet"/>
        <w:pStyle w:val="phtableitemizedlist1"/>
        <w:lvlText w:val=""/>
        <w:lvlJc w:val="left"/>
        <w:pPr>
          <w:ind w:left="346" w:hanging="340"/>
        </w:pPr>
        <w:rPr>
          <w:rFonts w:ascii="Symbol" w:hAnsi="Symbol" w:hint="default"/>
        </w:rPr>
      </w:lvl>
    </w:lvlOverride>
    <w:lvlOverride w:ilvl="1">
      <w:lvl w:ilvl="1">
        <w:start w:val="1"/>
        <w:numFmt w:val="bullet"/>
        <w:lvlText w:val=""/>
        <w:lvlJc w:val="left"/>
        <w:pPr>
          <w:ind w:left="686" w:hanging="340"/>
        </w:pPr>
        <w:rPr>
          <w:rFonts w:ascii="Symbol" w:hAnsi="Symbol" w:hint="default"/>
        </w:rPr>
      </w:lvl>
    </w:lvlOverride>
    <w:lvlOverride w:ilvl="2">
      <w:lvl w:ilvl="2">
        <w:start w:val="1"/>
        <w:numFmt w:val="bullet"/>
        <w:lvlText w:val=""/>
        <w:lvlJc w:val="left"/>
        <w:pPr>
          <w:ind w:left="2160" w:hanging="360"/>
        </w:pPr>
        <w:rPr>
          <w:rFonts w:ascii="Wingdings" w:hAnsi="Wingdings" w:hint="default"/>
        </w:rPr>
      </w:lvl>
    </w:lvlOverride>
    <w:lvlOverride w:ilvl="3">
      <w:lvl w:ilvl="3">
        <w:start w:val="1"/>
        <w:numFmt w:val="bullet"/>
        <w:lvlText w:val=""/>
        <w:lvlJc w:val="left"/>
        <w:pPr>
          <w:ind w:left="2880" w:hanging="360"/>
        </w:pPr>
        <w:rPr>
          <w:rFonts w:ascii="Symbol" w:hAnsi="Symbol" w:hint="default"/>
        </w:rPr>
      </w:lvl>
    </w:lvlOverride>
    <w:lvlOverride w:ilvl="4">
      <w:lvl w:ilvl="4">
        <w:start w:val="1"/>
        <w:numFmt w:val="bullet"/>
        <w:lvlText w:val="o"/>
        <w:lvlJc w:val="left"/>
        <w:pPr>
          <w:ind w:left="3600" w:hanging="360"/>
        </w:pPr>
        <w:rPr>
          <w:rFonts w:ascii="Courier New" w:hAnsi="Courier New" w:cs="Courier New" w:hint="default"/>
        </w:rPr>
      </w:lvl>
    </w:lvlOverride>
    <w:lvlOverride w:ilvl="5">
      <w:lvl w:ilvl="5">
        <w:start w:val="1"/>
        <w:numFmt w:val="bullet"/>
        <w:lvlText w:val=""/>
        <w:lvlJc w:val="left"/>
        <w:pPr>
          <w:ind w:left="4320" w:hanging="360"/>
        </w:pPr>
        <w:rPr>
          <w:rFonts w:ascii="Wingdings" w:hAnsi="Wingdings" w:hint="default"/>
        </w:rPr>
      </w:lvl>
    </w:lvlOverride>
    <w:lvlOverride w:ilvl="6">
      <w:lvl w:ilvl="6">
        <w:start w:val="1"/>
        <w:numFmt w:val="bullet"/>
        <w:lvlText w:val=""/>
        <w:lvlJc w:val="left"/>
        <w:pPr>
          <w:ind w:left="5040" w:hanging="360"/>
        </w:pPr>
        <w:rPr>
          <w:rFonts w:ascii="Symbol" w:hAnsi="Symbol" w:hint="default"/>
        </w:rPr>
      </w:lvl>
    </w:lvlOverride>
    <w:lvlOverride w:ilvl="7">
      <w:lvl w:ilvl="7">
        <w:start w:val="1"/>
        <w:numFmt w:val="bullet"/>
        <w:lvlText w:val="o"/>
        <w:lvlJc w:val="left"/>
        <w:pPr>
          <w:ind w:left="5760" w:hanging="360"/>
        </w:pPr>
        <w:rPr>
          <w:rFonts w:ascii="Courier New" w:hAnsi="Courier New" w:cs="Courier New" w:hint="default"/>
        </w:rPr>
      </w:lvl>
    </w:lvlOverride>
    <w:lvlOverride w:ilvl="8">
      <w:lvl w:ilvl="8">
        <w:start w:val="1"/>
        <w:numFmt w:val="bullet"/>
        <w:lvlText w:val=""/>
        <w:lvlJc w:val="left"/>
        <w:pPr>
          <w:ind w:left="6480" w:hanging="360"/>
        </w:pPr>
        <w:rPr>
          <w:rFonts w:ascii="Wingdings" w:hAnsi="Wingdings" w:hint="default"/>
        </w:rPr>
      </w:lvl>
    </w:lvlOverride>
  </w:num>
  <w:num w:numId="37">
    <w:abstractNumId w:val="25"/>
  </w:num>
  <w:num w:numId="3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9"/>
  </w:num>
  <w:num w:numId="4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9"/>
  </w:num>
  <w:num w:numId="42">
    <w:abstractNumId w:val="11"/>
  </w:num>
  <w:num w:numId="43">
    <w:abstractNumId w:val="24"/>
  </w:num>
  <w:num w:numId="44">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D437B"/>
    <w:rsid w:val="003C28FE"/>
    <w:rsid w:val="006A3E8B"/>
    <w:rsid w:val="00AF6D1F"/>
    <w:rsid w:val="00D2796B"/>
    <w:rsid w:val="00DD437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endnote reference" w:uiPriority="0"/>
    <w:lsdException w:name="endnote text" w:uiPriority="0"/>
    <w:lsdException w:name="List Bullet"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FollowedHyperlink" w:uiPriority="0"/>
    <w:lsdException w:name="Strong" w:semiHidden="0" w:uiPriority="22" w:unhideWhenUsed="0" w:qFormat="1"/>
    <w:lsdException w:name="Emphasis" w:semiHidden="0" w:uiPriority="20" w:unhideWhenUsed="0" w:qFormat="1"/>
    <w:lsdException w:name="Document Map" w:uiPriority="0"/>
    <w:lsdException w:name="HTML Address"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autoRedefine/>
    <w:qFormat/>
    <w:rsid w:val="00DD437B"/>
    <w:pPr>
      <w:spacing w:before="20" w:after="120" w:line="360" w:lineRule="auto"/>
      <w:jc w:val="both"/>
    </w:pPr>
    <w:rPr>
      <w:rFonts w:ascii="Arial" w:eastAsia="Times New Roman" w:hAnsi="Arial" w:cs="Times New Roman"/>
      <w:sz w:val="24"/>
      <w:szCs w:val="20"/>
      <w:lang w:eastAsia="ru-RU"/>
    </w:rPr>
  </w:style>
  <w:style w:type="paragraph" w:styleId="16">
    <w:name w:val="heading 1"/>
    <w:basedOn w:val="phbase"/>
    <w:next w:val="phnormal"/>
    <w:link w:val="18"/>
    <w:qFormat/>
    <w:rsid w:val="00DD437B"/>
    <w:pPr>
      <w:keepNext/>
      <w:keepLines/>
      <w:pageBreakBefore/>
      <w:numPr>
        <w:numId w:val="31"/>
      </w:numPr>
      <w:spacing w:before="360" w:after="360"/>
      <w:ind w:right="-1"/>
      <w:outlineLvl w:val="0"/>
    </w:pPr>
    <w:rPr>
      <w:b/>
      <w:sz w:val="28"/>
      <w:szCs w:val="28"/>
    </w:rPr>
  </w:style>
  <w:style w:type="paragraph" w:styleId="23">
    <w:name w:val="heading 2"/>
    <w:aliases w:val="HD2,Indented Heading,H21,H22,Indented Heading1,Indented Heading2,Indented Heading3,Indented Heading4,H23,H211,H221,Indented Heading5,Indented Heading6,Indented Heading7,H24,H212,H222,Indented Heading8,H25,H213,H223,Indented Heading9,H26,H214"/>
    <w:basedOn w:val="phbase"/>
    <w:next w:val="phnormal"/>
    <w:link w:val="25"/>
    <w:qFormat/>
    <w:rsid w:val="00DD437B"/>
    <w:pPr>
      <w:keepNext/>
      <w:keepLines/>
      <w:numPr>
        <w:ilvl w:val="1"/>
        <w:numId w:val="31"/>
      </w:numPr>
      <w:spacing w:before="360" w:after="360"/>
      <w:ind w:right="-2"/>
      <w:outlineLvl w:val="1"/>
    </w:pPr>
    <w:rPr>
      <w:b/>
    </w:rPr>
  </w:style>
  <w:style w:type="paragraph" w:styleId="31">
    <w:name w:val="heading 3"/>
    <w:aliases w:val="H3,heading 3"/>
    <w:basedOn w:val="phbase"/>
    <w:next w:val="phnormal"/>
    <w:link w:val="32"/>
    <w:qFormat/>
    <w:rsid w:val="00DD437B"/>
    <w:pPr>
      <w:keepNext/>
      <w:keepLines/>
      <w:numPr>
        <w:ilvl w:val="2"/>
        <w:numId w:val="31"/>
      </w:numPr>
      <w:spacing w:before="240" w:after="240"/>
      <w:ind w:right="-1"/>
      <w:outlineLvl w:val="2"/>
    </w:pPr>
    <w:rPr>
      <w:b/>
      <w:bCs/>
    </w:rPr>
  </w:style>
  <w:style w:type="paragraph" w:styleId="4">
    <w:name w:val="heading 4"/>
    <w:aliases w:val="(подпункт),H4"/>
    <w:basedOn w:val="31"/>
    <w:next w:val="phnormal"/>
    <w:link w:val="40"/>
    <w:qFormat/>
    <w:rsid w:val="00DD437B"/>
    <w:pPr>
      <w:numPr>
        <w:ilvl w:val="3"/>
      </w:numPr>
      <w:outlineLvl w:val="3"/>
    </w:pPr>
  </w:style>
  <w:style w:type="paragraph" w:styleId="5">
    <w:name w:val="heading 5"/>
    <w:basedOn w:val="aa"/>
    <w:next w:val="aa"/>
    <w:link w:val="50"/>
    <w:uiPriority w:val="9"/>
    <w:unhideWhenUsed/>
    <w:qFormat/>
    <w:rsid w:val="00DD437B"/>
    <w:pPr>
      <w:keepNext/>
      <w:numPr>
        <w:ilvl w:val="4"/>
        <w:numId w:val="31"/>
      </w:numPr>
      <w:spacing w:before="240" w:after="240"/>
      <w:outlineLvl w:val="4"/>
    </w:pPr>
    <w:rPr>
      <w:b/>
      <w:bCs/>
      <w:iCs/>
      <w:szCs w:val="26"/>
    </w:rPr>
  </w:style>
  <w:style w:type="paragraph" w:styleId="6">
    <w:name w:val="heading 6"/>
    <w:basedOn w:val="aa"/>
    <w:next w:val="aa"/>
    <w:link w:val="60"/>
    <w:uiPriority w:val="9"/>
    <w:unhideWhenUsed/>
    <w:qFormat/>
    <w:rsid w:val="00DD437B"/>
    <w:pPr>
      <w:keepNext/>
      <w:keepLines/>
      <w:numPr>
        <w:ilvl w:val="5"/>
        <w:numId w:val="31"/>
      </w:numPr>
      <w:spacing w:before="240" w:after="60"/>
      <w:outlineLvl w:val="5"/>
    </w:pPr>
    <w:rPr>
      <w:b/>
      <w:bCs/>
      <w:szCs w:val="22"/>
    </w:rPr>
  </w:style>
  <w:style w:type="paragraph" w:styleId="70">
    <w:name w:val="heading 7"/>
    <w:basedOn w:val="aa"/>
    <w:next w:val="aa"/>
    <w:link w:val="71"/>
    <w:uiPriority w:val="9"/>
    <w:unhideWhenUsed/>
    <w:qFormat/>
    <w:rsid w:val="00DD437B"/>
    <w:pPr>
      <w:tabs>
        <w:tab w:val="num" w:pos="1001"/>
      </w:tabs>
      <w:spacing w:before="240" w:after="60"/>
      <w:ind w:left="1001" w:hanging="1296"/>
      <w:outlineLvl w:val="6"/>
    </w:pPr>
    <w:rPr>
      <w:rFonts w:ascii="Calibri" w:hAnsi="Calibri"/>
      <w:szCs w:val="24"/>
    </w:rPr>
  </w:style>
  <w:style w:type="paragraph" w:styleId="8">
    <w:name w:val="heading 8"/>
    <w:basedOn w:val="aa"/>
    <w:next w:val="aa"/>
    <w:link w:val="80"/>
    <w:uiPriority w:val="9"/>
    <w:unhideWhenUsed/>
    <w:qFormat/>
    <w:rsid w:val="00DD437B"/>
    <w:pPr>
      <w:tabs>
        <w:tab w:val="num" w:pos="1145"/>
      </w:tabs>
      <w:spacing w:before="240" w:after="60"/>
      <w:ind w:left="1145" w:hanging="1440"/>
      <w:outlineLvl w:val="7"/>
    </w:pPr>
    <w:rPr>
      <w:rFonts w:ascii="Calibri" w:hAnsi="Calibri"/>
      <w:i/>
      <w:iCs/>
      <w:szCs w:val="24"/>
    </w:rPr>
  </w:style>
  <w:style w:type="paragraph" w:styleId="9">
    <w:name w:val="heading 9"/>
    <w:basedOn w:val="aa"/>
    <w:next w:val="aa"/>
    <w:link w:val="90"/>
    <w:uiPriority w:val="9"/>
    <w:unhideWhenUsed/>
    <w:qFormat/>
    <w:rsid w:val="00DD437B"/>
    <w:pPr>
      <w:tabs>
        <w:tab w:val="num" w:pos="1289"/>
      </w:tabs>
      <w:spacing w:before="240" w:after="60"/>
      <w:ind w:left="1289" w:hanging="1584"/>
      <w:outlineLvl w:val="8"/>
    </w:pPr>
    <w:rPr>
      <w:rFonts w:ascii="Cambria" w:hAnsi="Cambria"/>
      <w:sz w:val="22"/>
      <w:szCs w:val="22"/>
    </w:rPr>
  </w:style>
  <w:style w:type="character" w:default="1" w:styleId="ab">
    <w:name w:val="Default Paragraph Font"/>
    <w:uiPriority w:val="1"/>
    <w:semiHidden/>
    <w:unhideWhenUsed/>
  </w:style>
  <w:style w:type="table" w:default="1" w:styleId="ac">
    <w:name w:val="Normal Table"/>
    <w:uiPriority w:val="99"/>
    <w:semiHidden/>
    <w:unhideWhenUsed/>
    <w:qFormat/>
    <w:tblPr>
      <w:tblInd w:w="0" w:type="dxa"/>
      <w:tblCellMar>
        <w:top w:w="0" w:type="dxa"/>
        <w:left w:w="108" w:type="dxa"/>
        <w:bottom w:w="0" w:type="dxa"/>
        <w:right w:w="108" w:type="dxa"/>
      </w:tblCellMar>
    </w:tblPr>
  </w:style>
  <w:style w:type="numbering" w:default="1" w:styleId="ad">
    <w:name w:val="No List"/>
    <w:uiPriority w:val="99"/>
    <w:semiHidden/>
    <w:unhideWhenUsed/>
  </w:style>
  <w:style w:type="character" w:customStyle="1" w:styleId="18">
    <w:name w:val="Заголовок 1 Знак"/>
    <w:basedOn w:val="ab"/>
    <w:link w:val="16"/>
    <w:rsid w:val="00DD437B"/>
    <w:rPr>
      <w:rFonts w:ascii="Arial" w:eastAsia="Times New Roman" w:hAnsi="Arial" w:cs="Times New Roman"/>
      <w:b/>
      <w:sz w:val="28"/>
      <w:szCs w:val="28"/>
      <w:lang w:eastAsia="ru-RU"/>
    </w:rPr>
  </w:style>
  <w:style w:type="character" w:customStyle="1" w:styleId="25">
    <w:name w:val="Заголовок 2 Знак"/>
    <w:aliases w:val="HD2 Знак,Indented Heading Знак,H21 Знак,H22 Знак,Indented Heading1 Знак,Indented Heading2 Знак,Indented Heading3 Знак,Indented Heading4 Знак,H23 Знак,H211 Знак,H221 Знак,Indented Heading5 Знак,Indented Heading6 Знак,H24 Знак,H212 Знак"/>
    <w:basedOn w:val="ab"/>
    <w:link w:val="23"/>
    <w:rsid w:val="00DD437B"/>
    <w:rPr>
      <w:rFonts w:ascii="Arial" w:eastAsia="Times New Roman" w:hAnsi="Arial" w:cs="Times New Roman"/>
      <w:b/>
      <w:sz w:val="24"/>
      <w:szCs w:val="20"/>
      <w:lang w:eastAsia="ru-RU"/>
    </w:rPr>
  </w:style>
  <w:style w:type="character" w:customStyle="1" w:styleId="32">
    <w:name w:val="Заголовок 3 Знак"/>
    <w:aliases w:val="H3 Знак,heading 3 Знак"/>
    <w:basedOn w:val="ab"/>
    <w:link w:val="31"/>
    <w:rsid w:val="00DD437B"/>
    <w:rPr>
      <w:rFonts w:ascii="Arial" w:eastAsia="Times New Roman" w:hAnsi="Arial" w:cs="Times New Roman"/>
      <w:b/>
      <w:bCs/>
      <w:sz w:val="24"/>
      <w:szCs w:val="20"/>
      <w:lang w:eastAsia="ru-RU"/>
    </w:rPr>
  </w:style>
  <w:style w:type="character" w:customStyle="1" w:styleId="40">
    <w:name w:val="Заголовок 4 Знак"/>
    <w:aliases w:val="(подпункт) Знак,H4 Знак"/>
    <w:basedOn w:val="ab"/>
    <w:link w:val="4"/>
    <w:rsid w:val="00DD437B"/>
    <w:rPr>
      <w:rFonts w:ascii="Arial" w:eastAsia="Times New Roman" w:hAnsi="Arial" w:cs="Times New Roman"/>
      <w:b/>
      <w:bCs/>
      <w:sz w:val="24"/>
      <w:szCs w:val="20"/>
      <w:lang w:eastAsia="ru-RU"/>
    </w:rPr>
  </w:style>
  <w:style w:type="character" w:customStyle="1" w:styleId="50">
    <w:name w:val="Заголовок 5 Знак"/>
    <w:basedOn w:val="ab"/>
    <w:link w:val="5"/>
    <w:uiPriority w:val="9"/>
    <w:rsid w:val="00DD437B"/>
    <w:rPr>
      <w:rFonts w:ascii="Arial" w:eastAsia="Times New Roman" w:hAnsi="Arial" w:cs="Times New Roman"/>
      <w:b/>
      <w:bCs/>
      <w:iCs/>
      <w:sz w:val="24"/>
      <w:szCs w:val="26"/>
      <w:lang w:eastAsia="ru-RU"/>
    </w:rPr>
  </w:style>
  <w:style w:type="character" w:customStyle="1" w:styleId="60">
    <w:name w:val="Заголовок 6 Знак"/>
    <w:basedOn w:val="ab"/>
    <w:link w:val="6"/>
    <w:uiPriority w:val="9"/>
    <w:rsid w:val="00DD437B"/>
    <w:rPr>
      <w:rFonts w:ascii="Arial" w:eastAsia="Times New Roman" w:hAnsi="Arial" w:cs="Times New Roman"/>
      <w:b/>
      <w:bCs/>
      <w:sz w:val="24"/>
      <w:lang w:eastAsia="ru-RU"/>
    </w:rPr>
  </w:style>
  <w:style w:type="character" w:customStyle="1" w:styleId="71">
    <w:name w:val="Заголовок 7 Знак"/>
    <w:basedOn w:val="ab"/>
    <w:link w:val="70"/>
    <w:uiPriority w:val="9"/>
    <w:rsid w:val="00DD437B"/>
    <w:rPr>
      <w:rFonts w:ascii="Calibri" w:eastAsia="Times New Roman" w:hAnsi="Calibri" w:cs="Times New Roman"/>
      <w:sz w:val="24"/>
      <w:szCs w:val="24"/>
      <w:lang w:eastAsia="ru-RU"/>
    </w:rPr>
  </w:style>
  <w:style w:type="character" w:customStyle="1" w:styleId="80">
    <w:name w:val="Заголовок 8 Знак"/>
    <w:basedOn w:val="ab"/>
    <w:link w:val="8"/>
    <w:uiPriority w:val="9"/>
    <w:rsid w:val="00DD437B"/>
    <w:rPr>
      <w:rFonts w:ascii="Calibri" w:eastAsia="Times New Roman" w:hAnsi="Calibri" w:cs="Times New Roman"/>
      <w:i/>
      <w:iCs/>
      <w:sz w:val="24"/>
      <w:szCs w:val="24"/>
      <w:lang w:eastAsia="ru-RU"/>
    </w:rPr>
  </w:style>
  <w:style w:type="character" w:customStyle="1" w:styleId="90">
    <w:name w:val="Заголовок 9 Знак"/>
    <w:basedOn w:val="ab"/>
    <w:link w:val="9"/>
    <w:uiPriority w:val="9"/>
    <w:rsid w:val="00DD437B"/>
    <w:rPr>
      <w:rFonts w:ascii="Cambria" w:eastAsia="Times New Roman" w:hAnsi="Cambria" w:cs="Times New Roman"/>
      <w:lang w:eastAsia="ru-RU"/>
    </w:rPr>
  </w:style>
  <w:style w:type="paragraph" w:customStyle="1" w:styleId="ae">
    <w:name w:val="Текст пункта"/>
    <w:link w:val="af"/>
    <w:rsid w:val="00DD437B"/>
    <w:pPr>
      <w:tabs>
        <w:tab w:val="left" w:pos="1134"/>
      </w:tabs>
      <w:spacing w:before="120" w:after="0" w:line="288" w:lineRule="auto"/>
      <w:ind w:firstLine="624"/>
      <w:jc w:val="both"/>
    </w:pPr>
    <w:rPr>
      <w:rFonts w:ascii="Times New Roman" w:eastAsia="Times New Roman" w:hAnsi="Times New Roman" w:cs="Times New Roman"/>
      <w:spacing w:val="2"/>
      <w:sz w:val="24"/>
      <w:szCs w:val="24"/>
    </w:rPr>
  </w:style>
  <w:style w:type="character" w:customStyle="1" w:styleId="af">
    <w:name w:val="Текст пункта Знак"/>
    <w:link w:val="ae"/>
    <w:rsid w:val="00DD437B"/>
    <w:rPr>
      <w:rFonts w:ascii="Times New Roman" w:eastAsia="Times New Roman" w:hAnsi="Times New Roman" w:cs="Times New Roman"/>
      <w:spacing w:val="2"/>
      <w:sz w:val="24"/>
      <w:szCs w:val="24"/>
    </w:rPr>
  </w:style>
  <w:style w:type="paragraph" w:customStyle="1" w:styleId="af0">
    <w:name w:val="Текст_программы"/>
    <w:rsid w:val="00DD437B"/>
    <w:pPr>
      <w:spacing w:after="0" w:line="240" w:lineRule="auto"/>
      <w:ind w:firstLine="851"/>
    </w:pPr>
    <w:rPr>
      <w:rFonts w:ascii="Courier New" w:eastAsia="Times New Roman" w:hAnsi="Courier New" w:cs="Times New Roman"/>
      <w:spacing w:val="-2"/>
      <w:sz w:val="24"/>
      <w:szCs w:val="23"/>
      <w:lang w:val="en-US"/>
    </w:rPr>
  </w:style>
  <w:style w:type="paragraph" w:customStyle="1" w:styleId="TableGraf8L">
    <w:name w:val="TableGraf 8L"/>
    <w:basedOn w:val="aa"/>
    <w:rsid w:val="00DD437B"/>
    <w:pPr>
      <w:spacing w:before="40" w:after="40"/>
    </w:pPr>
    <w:rPr>
      <w:sz w:val="16"/>
      <w:lang w:eastAsia="en-US"/>
    </w:rPr>
  </w:style>
  <w:style w:type="paragraph" w:customStyle="1" w:styleId="TableGraf10L">
    <w:name w:val="TableGraf 10L"/>
    <w:basedOn w:val="TableGraf8L"/>
    <w:link w:val="TableGraf10L0"/>
    <w:rsid w:val="00DD437B"/>
    <w:rPr>
      <w:sz w:val="20"/>
    </w:rPr>
  </w:style>
  <w:style w:type="character" w:customStyle="1" w:styleId="TableGraf10L0">
    <w:name w:val="TableGraf 10L Знак"/>
    <w:link w:val="TableGraf10L"/>
    <w:rsid w:val="00DD437B"/>
    <w:rPr>
      <w:rFonts w:ascii="Arial" w:eastAsia="Times New Roman" w:hAnsi="Arial" w:cs="Times New Roman"/>
      <w:sz w:val="20"/>
      <w:szCs w:val="20"/>
    </w:rPr>
  </w:style>
  <w:style w:type="paragraph" w:customStyle="1" w:styleId="Head10L">
    <w:name w:val="Head 10L"/>
    <w:basedOn w:val="TableGraf10L"/>
    <w:rsid w:val="00DD437B"/>
    <w:rPr>
      <w:b/>
    </w:rPr>
  </w:style>
  <w:style w:type="paragraph" w:customStyle="1" w:styleId="TableGraf8M">
    <w:name w:val="TableGraf 8M"/>
    <w:basedOn w:val="TableGraf8L"/>
    <w:rsid w:val="00DD437B"/>
  </w:style>
  <w:style w:type="paragraph" w:customStyle="1" w:styleId="Head8M">
    <w:name w:val="Head 8M"/>
    <w:basedOn w:val="TableGraf8M"/>
    <w:rsid w:val="00DD437B"/>
    <w:rPr>
      <w:b/>
    </w:rPr>
  </w:style>
  <w:style w:type="paragraph" w:customStyle="1" w:styleId="Head10M">
    <w:name w:val="Head 10M"/>
    <w:basedOn w:val="Head8M"/>
    <w:rsid w:val="00DD437B"/>
    <w:rPr>
      <w:sz w:val="20"/>
    </w:rPr>
  </w:style>
  <w:style w:type="paragraph" w:customStyle="1" w:styleId="Head12M">
    <w:name w:val="Head 12M"/>
    <w:rsid w:val="00DD437B"/>
    <w:pPr>
      <w:keepLines/>
      <w:spacing w:before="40" w:after="40" w:line="240" w:lineRule="auto"/>
      <w:jc w:val="center"/>
    </w:pPr>
    <w:rPr>
      <w:rFonts w:ascii="Times New Roman" w:eastAsia="Times New Roman" w:hAnsi="Times New Roman" w:cs="Times New Roman"/>
      <w:sz w:val="24"/>
      <w:szCs w:val="20"/>
    </w:rPr>
  </w:style>
  <w:style w:type="paragraph" w:customStyle="1" w:styleId="Head12M1">
    <w:name w:val="Head 12M1"/>
    <w:basedOn w:val="aa"/>
    <w:rsid w:val="00DD437B"/>
    <w:pPr>
      <w:spacing w:before="60" w:after="60"/>
      <w:ind w:left="851" w:right="851"/>
    </w:pPr>
    <w:rPr>
      <w:b/>
      <w:caps/>
      <w:lang w:eastAsia="en-US"/>
    </w:rPr>
  </w:style>
  <w:style w:type="paragraph" w:customStyle="1" w:styleId="Head12M2">
    <w:name w:val="Head 12M2"/>
    <w:basedOn w:val="Head12M1"/>
    <w:autoRedefine/>
    <w:rsid w:val="00DD437B"/>
    <w:pPr>
      <w:ind w:left="0" w:right="0"/>
    </w:pPr>
    <w:rPr>
      <w:caps w:val="0"/>
    </w:rPr>
  </w:style>
  <w:style w:type="paragraph" w:customStyle="1" w:styleId="Head8L">
    <w:name w:val="Head 8L"/>
    <w:basedOn w:val="TableGraf8L"/>
    <w:rsid w:val="00DD437B"/>
    <w:rPr>
      <w:b/>
    </w:rPr>
  </w:style>
  <w:style w:type="paragraph" w:customStyle="1" w:styleId="TablName">
    <w:name w:val="Tabl_Name"/>
    <w:basedOn w:val="aa"/>
    <w:rsid w:val="00DD437B"/>
    <w:pPr>
      <w:keepNext/>
      <w:keepLines/>
      <w:spacing w:line="288" w:lineRule="auto"/>
      <w:ind w:firstLine="624"/>
    </w:pPr>
    <w:rPr>
      <w:lang w:eastAsia="en-US"/>
    </w:rPr>
  </w:style>
  <w:style w:type="paragraph" w:customStyle="1" w:styleId="TableGraf10M">
    <w:name w:val="TableGraf 10M"/>
    <w:basedOn w:val="TableGraf8M"/>
    <w:rsid w:val="00DD437B"/>
    <w:rPr>
      <w:sz w:val="20"/>
    </w:rPr>
  </w:style>
  <w:style w:type="paragraph" w:customStyle="1" w:styleId="TableGraf8R">
    <w:name w:val="TableGraf 8R"/>
    <w:basedOn w:val="TableGraf8L"/>
    <w:rsid w:val="00DD437B"/>
    <w:pPr>
      <w:jc w:val="right"/>
    </w:pPr>
  </w:style>
  <w:style w:type="paragraph" w:customStyle="1" w:styleId="TableGraf10R">
    <w:name w:val="TableGraf 10R"/>
    <w:basedOn w:val="TableGraf8R"/>
    <w:rsid w:val="00DD437B"/>
    <w:rPr>
      <w:sz w:val="20"/>
    </w:rPr>
  </w:style>
  <w:style w:type="paragraph" w:customStyle="1" w:styleId="TableGraf12L">
    <w:name w:val="TableGraf 12L"/>
    <w:basedOn w:val="TableGraf8L"/>
    <w:rsid w:val="00DD437B"/>
    <w:rPr>
      <w:sz w:val="24"/>
    </w:rPr>
  </w:style>
  <w:style w:type="paragraph" w:customStyle="1" w:styleId="TableGraf12M">
    <w:name w:val="TableGraf 12M"/>
    <w:basedOn w:val="TableGraf8L"/>
    <w:rsid w:val="00DD437B"/>
    <w:rPr>
      <w:sz w:val="24"/>
    </w:rPr>
  </w:style>
  <w:style w:type="paragraph" w:customStyle="1" w:styleId="TableGraf12R">
    <w:name w:val="TableGraf 12R"/>
    <w:basedOn w:val="TableGraf8R"/>
    <w:rsid w:val="00DD437B"/>
    <w:rPr>
      <w:sz w:val="24"/>
    </w:rPr>
  </w:style>
  <w:style w:type="paragraph" w:customStyle="1" w:styleId="TablGraf8L">
    <w:name w:val="TablGraf 8L"/>
    <w:basedOn w:val="aa"/>
    <w:rsid w:val="00DD437B"/>
    <w:pPr>
      <w:spacing w:before="60" w:after="60" w:line="288" w:lineRule="auto"/>
    </w:pPr>
    <w:rPr>
      <w:sz w:val="16"/>
      <w:lang w:eastAsia="en-US"/>
    </w:rPr>
  </w:style>
  <w:style w:type="paragraph" w:styleId="af1">
    <w:name w:val="header"/>
    <w:basedOn w:val="aa"/>
    <w:link w:val="af2"/>
    <w:rsid w:val="00DD437B"/>
    <w:pPr>
      <w:tabs>
        <w:tab w:val="center" w:pos="4677"/>
        <w:tab w:val="right" w:pos="9355"/>
      </w:tabs>
      <w:jc w:val="center"/>
    </w:pPr>
  </w:style>
  <w:style w:type="character" w:customStyle="1" w:styleId="af2">
    <w:name w:val="Верхний колонтитул Знак"/>
    <w:basedOn w:val="ab"/>
    <w:link w:val="af1"/>
    <w:rsid w:val="00DD437B"/>
    <w:rPr>
      <w:rFonts w:ascii="Arial" w:eastAsia="Times New Roman" w:hAnsi="Arial" w:cs="Times New Roman"/>
      <w:sz w:val="24"/>
      <w:szCs w:val="20"/>
      <w:lang w:eastAsia="ru-RU"/>
    </w:rPr>
  </w:style>
  <w:style w:type="paragraph" w:customStyle="1" w:styleId="af3">
    <w:name w:val="КМД_начало"/>
    <w:autoRedefine/>
    <w:rsid w:val="00DD437B"/>
    <w:pPr>
      <w:tabs>
        <w:tab w:val="left" w:pos="2041"/>
      </w:tabs>
      <w:spacing w:before="120" w:after="120" w:line="240" w:lineRule="auto"/>
      <w:ind w:left="1474" w:hanging="1474"/>
    </w:pPr>
    <w:rPr>
      <w:rFonts w:ascii="Times New Roman" w:eastAsia="Times New Roman" w:hAnsi="Times New Roman" w:cs="Times New Roman"/>
      <w:noProof/>
      <w:color w:val="000000"/>
      <w:sz w:val="24"/>
      <w:szCs w:val="20"/>
      <w:lang w:eastAsia="ru-RU"/>
    </w:rPr>
  </w:style>
  <w:style w:type="paragraph" w:customStyle="1" w:styleId="af4">
    <w:name w:val="КМД_параметр"/>
    <w:autoRedefine/>
    <w:rsid w:val="00DD437B"/>
    <w:pPr>
      <w:tabs>
        <w:tab w:val="left" w:pos="2041"/>
      </w:tabs>
      <w:spacing w:after="240" w:line="240" w:lineRule="auto"/>
      <w:ind w:left="2041" w:hanging="1701"/>
    </w:pPr>
    <w:rPr>
      <w:rFonts w:ascii="Times New Roman" w:eastAsia="Times New Roman" w:hAnsi="Times New Roman" w:cs="Times New Roman"/>
      <w:noProof/>
      <w:sz w:val="24"/>
      <w:szCs w:val="20"/>
      <w:lang w:eastAsia="ru-RU"/>
    </w:rPr>
  </w:style>
  <w:style w:type="paragraph" w:customStyle="1" w:styleId="26">
    <w:name w:val="КМД_Параметр2"/>
    <w:basedOn w:val="af4"/>
    <w:rsid w:val="00DD437B"/>
    <w:pPr>
      <w:tabs>
        <w:tab w:val="clear" w:pos="2041"/>
        <w:tab w:val="left" w:pos="2381"/>
      </w:tabs>
      <w:ind w:left="2381"/>
    </w:pPr>
  </w:style>
  <w:style w:type="paragraph" w:customStyle="1" w:styleId="33">
    <w:name w:val="КМД_параметр3"/>
    <w:basedOn w:val="af4"/>
    <w:rsid w:val="00DD437B"/>
    <w:pPr>
      <w:tabs>
        <w:tab w:val="clear" w:pos="2041"/>
        <w:tab w:val="left" w:pos="2722"/>
      </w:tabs>
      <w:ind w:left="2722"/>
    </w:pPr>
  </w:style>
  <w:style w:type="paragraph" w:customStyle="1" w:styleId="af5">
    <w:name w:val="КМД_формат"/>
    <w:rsid w:val="00DD437B"/>
    <w:pPr>
      <w:spacing w:after="120" w:line="264" w:lineRule="auto"/>
      <w:ind w:left="1474"/>
    </w:pPr>
    <w:rPr>
      <w:rFonts w:ascii="Times New Roman" w:eastAsia="Times New Roman" w:hAnsi="Times New Roman" w:cs="Times New Roman"/>
      <w:i/>
      <w:noProof/>
      <w:color w:val="000000"/>
      <w:sz w:val="24"/>
      <w:szCs w:val="20"/>
      <w:lang w:eastAsia="ru-RU"/>
    </w:rPr>
  </w:style>
  <w:style w:type="paragraph" w:styleId="af6">
    <w:name w:val="caption"/>
    <w:basedOn w:val="aa"/>
    <w:next w:val="aa"/>
    <w:link w:val="af7"/>
    <w:uiPriority w:val="35"/>
    <w:unhideWhenUsed/>
    <w:qFormat/>
    <w:rsid w:val="00DD437B"/>
    <w:pPr>
      <w:spacing w:before="0" w:after="200" w:line="240" w:lineRule="auto"/>
    </w:pPr>
    <w:rPr>
      <w:b/>
      <w:bCs/>
      <w:color w:val="4472C4" w:themeColor="accent1"/>
      <w:sz w:val="18"/>
      <w:szCs w:val="18"/>
    </w:rPr>
  </w:style>
  <w:style w:type="paragraph" w:customStyle="1" w:styleId="-1">
    <w:name w:val="Приглашение ИКС-1"/>
    <w:rsid w:val="00DD437B"/>
    <w:pPr>
      <w:spacing w:after="120" w:line="240" w:lineRule="auto"/>
      <w:ind w:left="624"/>
    </w:pPr>
    <w:rPr>
      <w:rFonts w:ascii="Courier New" w:eastAsia="Times New Roman" w:hAnsi="Courier New" w:cs="Times New Roman"/>
      <w:sz w:val="20"/>
      <w:szCs w:val="20"/>
    </w:rPr>
  </w:style>
  <w:style w:type="paragraph" w:customStyle="1" w:styleId="af8">
    <w:name w:val="Приложение"/>
    <w:basedOn w:val="aa"/>
    <w:next w:val="aa"/>
    <w:qFormat/>
    <w:rsid w:val="00DD437B"/>
    <w:pPr>
      <w:pageBreakBefore/>
      <w:spacing w:after="240" w:line="288" w:lineRule="auto"/>
    </w:pPr>
    <w:rPr>
      <w:b/>
      <w:caps/>
      <w:lang w:eastAsia="en-US"/>
    </w:rPr>
  </w:style>
  <w:style w:type="paragraph" w:customStyle="1" w:styleId="af9">
    <w:name w:val="Примечание"/>
    <w:next w:val="aa"/>
    <w:link w:val="afa"/>
    <w:rsid w:val="00DD437B"/>
    <w:pPr>
      <w:spacing w:before="120" w:after="0" w:line="240" w:lineRule="auto"/>
      <w:ind w:firstLine="624"/>
      <w:jc w:val="both"/>
    </w:pPr>
    <w:rPr>
      <w:rFonts w:ascii="Times New Roman" w:eastAsia="Times New Roman" w:hAnsi="Times New Roman" w:cs="Times New Roman"/>
      <w:sz w:val="24"/>
      <w:szCs w:val="20"/>
    </w:rPr>
  </w:style>
  <w:style w:type="paragraph" w:customStyle="1" w:styleId="13">
    <w:name w:val="Примечание_1"/>
    <w:basedOn w:val="af9"/>
    <w:rsid w:val="00DD437B"/>
    <w:pPr>
      <w:numPr>
        <w:numId w:val="1"/>
      </w:numPr>
      <w:contextualSpacing/>
    </w:pPr>
  </w:style>
  <w:style w:type="paragraph" w:customStyle="1" w:styleId="afb">
    <w:name w:val="Раздел документа"/>
    <w:basedOn w:val="aa"/>
    <w:next w:val="aa"/>
    <w:rsid w:val="00DD437B"/>
    <w:pPr>
      <w:keepNext/>
      <w:pageBreakBefore/>
      <w:suppressAutoHyphens/>
      <w:spacing w:after="360" w:line="288" w:lineRule="auto"/>
      <w:ind w:left="851" w:right="851"/>
    </w:pPr>
    <w:rPr>
      <w:b/>
      <w:caps/>
      <w:lang w:eastAsia="en-US"/>
    </w:rPr>
  </w:style>
  <w:style w:type="paragraph" w:customStyle="1" w:styleId="afc">
    <w:name w:val="Рис"/>
    <w:next w:val="ae"/>
    <w:link w:val="afd"/>
    <w:rsid w:val="00DD437B"/>
    <w:pPr>
      <w:keepNext/>
      <w:keepLines/>
      <w:spacing w:before="240" w:after="120" w:line="240" w:lineRule="auto"/>
      <w:jc w:val="center"/>
    </w:pPr>
    <w:rPr>
      <w:rFonts w:ascii="Times New Roman" w:eastAsia="Times New Roman" w:hAnsi="Times New Roman" w:cs="Times New Roman"/>
      <w:noProof/>
      <w:sz w:val="24"/>
      <w:szCs w:val="20"/>
      <w:lang w:val="en-US"/>
    </w:rPr>
  </w:style>
  <w:style w:type="character" w:customStyle="1" w:styleId="afd">
    <w:name w:val="Рис Знак"/>
    <w:link w:val="afc"/>
    <w:rsid w:val="00DD437B"/>
    <w:rPr>
      <w:rFonts w:ascii="Times New Roman" w:eastAsia="Times New Roman" w:hAnsi="Times New Roman" w:cs="Times New Roman"/>
      <w:noProof/>
      <w:sz w:val="24"/>
      <w:szCs w:val="20"/>
      <w:lang w:val="en-US"/>
    </w:rPr>
  </w:style>
  <w:style w:type="paragraph" w:customStyle="1" w:styleId="afe">
    <w:name w:val="Рис Имя"/>
    <w:basedOn w:val="aa"/>
    <w:next w:val="afc"/>
    <w:rsid w:val="00DD437B"/>
    <w:pPr>
      <w:spacing w:before="240" w:after="360" w:line="288" w:lineRule="auto"/>
    </w:pPr>
    <w:rPr>
      <w:lang w:eastAsia="en-US"/>
    </w:rPr>
  </w:style>
  <w:style w:type="paragraph" w:customStyle="1" w:styleId="aff">
    <w:name w:val="Рис Текст"/>
    <w:basedOn w:val="aa"/>
    <w:rsid w:val="00DD437B"/>
    <w:pPr>
      <w:keepLines/>
      <w:ind w:left="851" w:right="851"/>
    </w:pPr>
    <w:rPr>
      <w:sz w:val="20"/>
      <w:lang w:eastAsia="en-US"/>
    </w:rPr>
  </w:style>
  <w:style w:type="paragraph" w:customStyle="1" w:styleId="aff0">
    <w:name w:val="Содержание"/>
    <w:basedOn w:val="aa"/>
    <w:next w:val="aa"/>
    <w:rsid w:val="00DD437B"/>
    <w:pPr>
      <w:keepNext/>
      <w:pageBreakBefore/>
      <w:suppressAutoHyphens/>
      <w:spacing w:before="240" w:after="240"/>
    </w:pPr>
    <w:rPr>
      <w:b/>
      <w:caps/>
      <w:lang w:eastAsia="en-US"/>
    </w:rPr>
  </w:style>
  <w:style w:type="paragraph" w:customStyle="1" w:styleId="-">
    <w:name w:val="Список-"/>
    <w:link w:val="-0"/>
    <w:autoRedefine/>
    <w:rsid w:val="00DD437B"/>
    <w:pPr>
      <w:numPr>
        <w:numId w:val="3"/>
      </w:numPr>
      <w:spacing w:after="0" w:line="288" w:lineRule="auto"/>
    </w:pPr>
    <w:rPr>
      <w:rFonts w:ascii="Times New Roman" w:eastAsia="Times New Roman" w:hAnsi="Times New Roman" w:cs="Times New Roman"/>
      <w:snapToGrid w:val="0"/>
      <w:spacing w:val="2"/>
      <w:sz w:val="24"/>
      <w:szCs w:val="24"/>
    </w:rPr>
  </w:style>
  <w:style w:type="character" w:customStyle="1" w:styleId="-0">
    <w:name w:val="Список- Знак"/>
    <w:link w:val="-"/>
    <w:rsid w:val="00DD437B"/>
    <w:rPr>
      <w:rFonts w:ascii="Times New Roman" w:eastAsia="Times New Roman" w:hAnsi="Times New Roman" w:cs="Times New Roman"/>
      <w:snapToGrid w:val="0"/>
      <w:spacing w:val="2"/>
      <w:sz w:val="24"/>
      <w:szCs w:val="24"/>
    </w:rPr>
  </w:style>
  <w:style w:type="paragraph" w:customStyle="1" w:styleId="--">
    <w:name w:val="Список- -"/>
    <w:basedOn w:val="-"/>
    <w:rsid w:val="00DD437B"/>
    <w:pPr>
      <w:numPr>
        <w:numId w:val="0"/>
      </w:numPr>
    </w:pPr>
  </w:style>
  <w:style w:type="paragraph" w:customStyle="1" w:styleId="10">
    <w:name w:val="Список_1)"/>
    <w:basedOn w:val="aa"/>
    <w:link w:val="19"/>
    <w:rsid w:val="00DD437B"/>
    <w:pPr>
      <w:numPr>
        <w:numId w:val="33"/>
      </w:numPr>
    </w:pPr>
  </w:style>
  <w:style w:type="character" w:customStyle="1" w:styleId="19">
    <w:name w:val="Список_1) Знак"/>
    <w:link w:val="10"/>
    <w:rsid w:val="00DD437B"/>
    <w:rPr>
      <w:rFonts w:ascii="Arial" w:eastAsia="Times New Roman" w:hAnsi="Arial" w:cs="Times New Roman"/>
      <w:sz w:val="24"/>
      <w:szCs w:val="20"/>
      <w:lang w:eastAsia="ru-RU"/>
    </w:rPr>
  </w:style>
  <w:style w:type="paragraph" w:customStyle="1" w:styleId="15">
    <w:name w:val="Список_1."/>
    <w:basedOn w:val="aa"/>
    <w:rsid w:val="00DD437B"/>
    <w:pPr>
      <w:numPr>
        <w:numId w:val="2"/>
      </w:numPr>
      <w:tabs>
        <w:tab w:val="clear" w:pos="814"/>
      </w:tabs>
      <w:spacing w:line="288" w:lineRule="auto"/>
      <w:ind w:firstLine="0"/>
    </w:pPr>
    <w:rPr>
      <w:lang w:eastAsia="en-US"/>
    </w:rPr>
  </w:style>
  <w:style w:type="paragraph" w:customStyle="1" w:styleId="1a">
    <w:name w:val="ТИТ1"/>
    <w:basedOn w:val="ae"/>
    <w:link w:val="1b"/>
    <w:rsid w:val="00DD437B"/>
    <w:pPr>
      <w:suppressAutoHyphens/>
      <w:spacing w:before="60" w:after="60" w:line="360" w:lineRule="auto"/>
      <w:ind w:left="851" w:right="851" w:firstLine="0"/>
      <w:jc w:val="center"/>
    </w:pPr>
    <w:rPr>
      <w:b/>
      <w:caps/>
    </w:rPr>
  </w:style>
  <w:style w:type="character" w:customStyle="1" w:styleId="1b">
    <w:name w:val="ТИТ1 Знак"/>
    <w:link w:val="1a"/>
    <w:rsid w:val="00DD437B"/>
    <w:rPr>
      <w:rFonts w:ascii="Times New Roman" w:eastAsia="Times New Roman" w:hAnsi="Times New Roman" w:cs="Times New Roman"/>
      <w:b/>
      <w:caps/>
      <w:spacing w:val="2"/>
      <w:sz w:val="24"/>
      <w:szCs w:val="24"/>
    </w:rPr>
  </w:style>
  <w:style w:type="paragraph" w:customStyle="1" w:styleId="27">
    <w:name w:val="Тит2"/>
    <w:basedOn w:val="1a"/>
    <w:rsid w:val="00DD437B"/>
    <w:rPr>
      <w:caps w:val="0"/>
    </w:rPr>
  </w:style>
  <w:style w:type="paragraph" w:customStyle="1" w:styleId="34">
    <w:name w:val="Тит3"/>
    <w:basedOn w:val="27"/>
    <w:rsid w:val="00DD437B"/>
    <w:pPr>
      <w:spacing w:before="0" w:after="0" w:line="240" w:lineRule="auto"/>
    </w:pPr>
    <w:rPr>
      <w:b w:val="0"/>
    </w:rPr>
  </w:style>
  <w:style w:type="paragraph" w:styleId="aff1">
    <w:name w:val="Document Map"/>
    <w:basedOn w:val="aa"/>
    <w:link w:val="aff2"/>
    <w:rsid w:val="00DD437B"/>
    <w:pPr>
      <w:shd w:val="clear" w:color="auto" w:fill="000080"/>
    </w:pPr>
    <w:rPr>
      <w:rFonts w:ascii="Tahoma" w:hAnsi="Tahoma" w:cs="Tahoma"/>
      <w:sz w:val="20"/>
    </w:rPr>
  </w:style>
  <w:style w:type="character" w:customStyle="1" w:styleId="aff2">
    <w:name w:val="Схема документа Знак"/>
    <w:basedOn w:val="ab"/>
    <w:link w:val="aff1"/>
    <w:rsid w:val="00DD437B"/>
    <w:rPr>
      <w:rFonts w:ascii="Tahoma" w:eastAsia="Times New Roman" w:hAnsi="Tahoma" w:cs="Tahoma"/>
      <w:sz w:val="20"/>
      <w:szCs w:val="20"/>
      <w:shd w:val="clear" w:color="auto" w:fill="000080"/>
      <w:lang w:eastAsia="ru-RU"/>
    </w:rPr>
  </w:style>
  <w:style w:type="paragraph" w:customStyle="1" w:styleId="1-">
    <w:name w:val="Рис текст+1-"/>
    <w:basedOn w:val="aff"/>
    <w:rsid w:val="00DD437B"/>
    <w:pPr>
      <w:numPr>
        <w:numId w:val="10"/>
      </w:numPr>
      <w:tabs>
        <w:tab w:val="left" w:pos="284"/>
      </w:tabs>
      <w:spacing w:before="60" w:after="60"/>
      <w:ind w:firstLine="0"/>
    </w:pPr>
    <w:rPr>
      <w:lang w:eastAsia="ru-RU"/>
    </w:rPr>
  </w:style>
  <w:style w:type="paragraph" w:styleId="aff3">
    <w:name w:val="footer"/>
    <w:basedOn w:val="aa"/>
    <w:link w:val="aff4"/>
    <w:uiPriority w:val="99"/>
    <w:rsid w:val="00DD437B"/>
    <w:pPr>
      <w:tabs>
        <w:tab w:val="center" w:pos="4677"/>
        <w:tab w:val="right" w:pos="9355"/>
      </w:tabs>
    </w:pPr>
  </w:style>
  <w:style w:type="character" w:customStyle="1" w:styleId="aff4">
    <w:name w:val="Нижний колонтитул Знак"/>
    <w:basedOn w:val="ab"/>
    <w:link w:val="aff3"/>
    <w:uiPriority w:val="99"/>
    <w:rsid w:val="00DD437B"/>
    <w:rPr>
      <w:rFonts w:ascii="Arial" w:eastAsia="Times New Roman" w:hAnsi="Arial" w:cs="Times New Roman"/>
      <w:sz w:val="24"/>
      <w:szCs w:val="20"/>
      <w:lang w:eastAsia="ru-RU"/>
    </w:rPr>
  </w:style>
  <w:style w:type="paragraph" w:customStyle="1" w:styleId="1c">
    <w:name w:val="Прил_Заголовок_1"/>
    <w:basedOn w:val="16"/>
    <w:rsid w:val="00DD437B"/>
  </w:style>
  <w:style w:type="character" w:customStyle="1" w:styleId="Bold">
    <w:name w:val="Текст_Bold"/>
    <w:rsid w:val="00DD437B"/>
    <w:rPr>
      <w:b/>
    </w:rPr>
  </w:style>
  <w:style w:type="paragraph" w:styleId="28">
    <w:name w:val="toc 2"/>
    <w:basedOn w:val="aa"/>
    <w:next w:val="aa"/>
    <w:autoRedefine/>
    <w:uiPriority w:val="39"/>
    <w:rsid w:val="00DD437B"/>
    <w:pPr>
      <w:tabs>
        <w:tab w:val="left" w:pos="993"/>
        <w:tab w:val="right" w:leader="dot" w:pos="9923"/>
      </w:tabs>
      <w:ind w:left="993" w:right="566" w:hanging="567"/>
    </w:pPr>
    <w:rPr>
      <w:szCs w:val="24"/>
    </w:rPr>
  </w:style>
  <w:style w:type="paragraph" w:styleId="1d">
    <w:name w:val="toc 1"/>
    <w:basedOn w:val="aa"/>
    <w:next w:val="aa"/>
    <w:link w:val="1e"/>
    <w:autoRedefine/>
    <w:uiPriority w:val="39"/>
    <w:rsid w:val="00DD437B"/>
    <w:pPr>
      <w:tabs>
        <w:tab w:val="left" w:pos="426"/>
        <w:tab w:val="right" w:leader="dot" w:pos="9923"/>
      </w:tabs>
      <w:spacing w:before="120"/>
      <w:ind w:left="425" w:right="567" w:hanging="425"/>
    </w:pPr>
    <w:rPr>
      <w:b/>
      <w:szCs w:val="24"/>
    </w:rPr>
  </w:style>
  <w:style w:type="paragraph" w:styleId="35">
    <w:name w:val="toc 3"/>
    <w:basedOn w:val="aa"/>
    <w:next w:val="aa"/>
    <w:autoRedefine/>
    <w:uiPriority w:val="39"/>
    <w:rsid w:val="00DD437B"/>
    <w:pPr>
      <w:tabs>
        <w:tab w:val="left" w:pos="1843"/>
        <w:tab w:val="right" w:leader="dot" w:pos="9923"/>
      </w:tabs>
      <w:ind w:left="1843" w:right="566" w:hanging="850"/>
    </w:pPr>
    <w:rPr>
      <w:i/>
      <w:iCs/>
      <w:szCs w:val="24"/>
    </w:rPr>
  </w:style>
  <w:style w:type="paragraph" w:styleId="41">
    <w:name w:val="toc 4"/>
    <w:basedOn w:val="aa"/>
    <w:next w:val="aa"/>
    <w:autoRedefine/>
    <w:uiPriority w:val="39"/>
    <w:rsid w:val="00DD437B"/>
    <w:pPr>
      <w:tabs>
        <w:tab w:val="left" w:pos="2977"/>
        <w:tab w:val="right" w:leader="dot" w:pos="9923"/>
      </w:tabs>
      <w:ind w:left="2977" w:right="566" w:hanging="1134"/>
    </w:pPr>
    <w:rPr>
      <w:i/>
      <w:noProof/>
      <w:szCs w:val="21"/>
    </w:rPr>
  </w:style>
  <w:style w:type="character" w:customStyle="1" w:styleId="1f">
    <w:name w:val="Выдел_1"/>
    <w:rsid w:val="00DD437B"/>
    <w:rPr>
      <w:rFonts w:ascii="Times New Roman" w:hAnsi="Times New Roman"/>
      <w:i/>
      <w:spacing w:val="8"/>
      <w:kern w:val="0"/>
      <w:position w:val="0"/>
      <w:sz w:val="24"/>
      <w:szCs w:val="24"/>
    </w:rPr>
  </w:style>
  <w:style w:type="paragraph" w:customStyle="1" w:styleId="Numpage8">
    <w:name w:val="Num page 8"/>
    <w:rsid w:val="00DD437B"/>
    <w:pPr>
      <w:widowControl w:val="0"/>
      <w:spacing w:after="0" w:line="240" w:lineRule="auto"/>
      <w:jc w:val="center"/>
    </w:pPr>
    <w:rPr>
      <w:rFonts w:ascii="Times New Roman" w:eastAsia="Times New Roman" w:hAnsi="Times New Roman" w:cs="Times New Roman"/>
      <w:sz w:val="16"/>
      <w:szCs w:val="20"/>
    </w:rPr>
  </w:style>
  <w:style w:type="character" w:customStyle="1" w:styleId="29">
    <w:name w:val="Код_2"/>
    <w:rsid w:val="00DD437B"/>
    <w:rPr>
      <w:rFonts w:ascii="Courier New" w:hAnsi="Courier New"/>
      <w:spacing w:val="-2"/>
      <w:position w:val="0"/>
      <w:sz w:val="23"/>
      <w:szCs w:val="23"/>
      <w:lang w:val="en-US" w:eastAsia="en-US" w:bidi="ar-SA"/>
    </w:rPr>
  </w:style>
  <w:style w:type="character" w:customStyle="1" w:styleId="aff5">
    <w:name w:val="Кмд_польз"/>
    <w:rsid w:val="00DD437B"/>
    <w:rPr>
      <w:rFonts w:ascii="Courier New" w:hAnsi="Courier New"/>
      <w:b/>
      <w:sz w:val="20"/>
    </w:rPr>
  </w:style>
  <w:style w:type="paragraph" w:customStyle="1" w:styleId="Head12L">
    <w:name w:val="Head 12L"/>
    <w:basedOn w:val="Head10L"/>
    <w:rsid w:val="00DD437B"/>
    <w:rPr>
      <w:sz w:val="24"/>
    </w:rPr>
  </w:style>
  <w:style w:type="paragraph" w:styleId="aff6">
    <w:name w:val="Balloon Text"/>
    <w:basedOn w:val="aa"/>
    <w:link w:val="aff7"/>
    <w:uiPriority w:val="99"/>
    <w:semiHidden/>
    <w:unhideWhenUsed/>
    <w:rsid w:val="00DD437B"/>
    <w:pPr>
      <w:spacing w:before="0" w:after="0" w:line="240" w:lineRule="auto"/>
    </w:pPr>
    <w:rPr>
      <w:rFonts w:ascii="Tahoma" w:hAnsi="Tahoma" w:cs="Tahoma"/>
      <w:sz w:val="16"/>
      <w:szCs w:val="16"/>
    </w:rPr>
  </w:style>
  <w:style w:type="character" w:customStyle="1" w:styleId="aff7">
    <w:name w:val="Текст выноски Знак"/>
    <w:basedOn w:val="ab"/>
    <w:link w:val="aff6"/>
    <w:uiPriority w:val="99"/>
    <w:semiHidden/>
    <w:rsid w:val="00DD437B"/>
    <w:rPr>
      <w:rFonts w:ascii="Tahoma" w:eastAsia="Times New Roman" w:hAnsi="Tahoma" w:cs="Tahoma"/>
      <w:sz w:val="16"/>
      <w:szCs w:val="16"/>
      <w:lang w:eastAsia="ru-RU"/>
    </w:rPr>
  </w:style>
  <w:style w:type="paragraph" w:customStyle="1" w:styleId="ArialMK8">
    <w:name w:val="Arial MK8"/>
    <w:rsid w:val="00DD437B"/>
    <w:pPr>
      <w:spacing w:before="60" w:after="60" w:line="240" w:lineRule="auto"/>
      <w:jc w:val="center"/>
    </w:pPr>
    <w:rPr>
      <w:rFonts w:ascii="Arial" w:eastAsia="Times New Roman" w:hAnsi="Arial" w:cs="Times New Roman"/>
      <w:i/>
      <w:sz w:val="16"/>
      <w:szCs w:val="20"/>
    </w:rPr>
  </w:style>
  <w:style w:type="paragraph" w:customStyle="1" w:styleId="ArialMK12">
    <w:name w:val="Arial MK12"/>
    <w:rsid w:val="00DD437B"/>
    <w:pPr>
      <w:pageBreakBefore/>
      <w:spacing w:before="60" w:after="60" w:line="240" w:lineRule="auto"/>
      <w:jc w:val="center"/>
    </w:pPr>
    <w:rPr>
      <w:rFonts w:ascii="Arial" w:eastAsia="Times New Roman" w:hAnsi="Arial" w:cs="Times New Roman"/>
      <w:i/>
      <w:noProof/>
      <w:sz w:val="24"/>
      <w:szCs w:val="20"/>
      <w:lang w:val="en-US"/>
    </w:rPr>
  </w:style>
  <w:style w:type="character" w:styleId="aff8">
    <w:name w:val="Hyperlink"/>
    <w:uiPriority w:val="99"/>
    <w:rsid w:val="00DD437B"/>
    <w:rPr>
      <w:color w:val="0000FF"/>
      <w:u w:val="single"/>
    </w:rPr>
  </w:style>
  <w:style w:type="character" w:styleId="aff9">
    <w:name w:val="page number"/>
    <w:basedOn w:val="ab"/>
    <w:rsid w:val="00DD437B"/>
  </w:style>
  <w:style w:type="character" w:styleId="affa">
    <w:name w:val="annotation reference"/>
    <w:basedOn w:val="ab"/>
    <w:uiPriority w:val="99"/>
    <w:unhideWhenUsed/>
    <w:rsid w:val="00DD437B"/>
    <w:rPr>
      <w:sz w:val="16"/>
      <w:szCs w:val="16"/>
    </w:rPr>
  </w:style>
  <w:style w:type="paragraph" w:styleId="affb">
    <w:name w:val="annotation text"/>
    <w:basedOn w:val="aa"/>
    <w:link w:val="affc"/>
    <w:uiPriority w:val="99"/>
    <w:unhideWhenUsed/>
    <w:rsid w:val="00DD437B"/>
    <w:pPr>
      <w:spacing w:line="240" w:lineRule="auto"/>
    </w:pPr>
    <w:rPr>
      <w:sz w:val="20"/>
    </w:rPr>
  </w:style>
  <w:style w:type="character" w:customStyle="1" w:styleId="affc">
    <w:name w:val="Текст примечания Знак"/>
    <w:basedOn w:val="ab"/>
    <w:link w:val="affb"/>
    <w:uiPriority w:val="99"/>
    <w:rsid w:val="00DD437B"/>
    <w:rPr>
      <w:rFonts w:ascii="Arial" w:eastAsia="Times New Roman" w:hAnsi="Arial" w:cs="Times New Roman"/>
      <w:sz w:val="20"/>
      <w:szCs w:val="20"/>
      <w:lang w:eastAsia="ru-RU"/>
    </w:rPr>
  </w:style>
  <w:style w:type="paragraph" w:styleId="affd">
    <w:name w:val="annotation subject"/>
    <w:basedOn w:val="affb"/>
    <w:next w:val="affb"/>
    <w:link w:val="affe"/>
    <w:uiPriority w:val="99"/>
    <w:unhideWhenUsed/>
    <w:rsid w:val="00DD437B"/>
    <w:rPr>
      <w:b/>
      <w:bCs/>
    </w:rPr>
  </w:style>
  <w:style w:type="character" w:customStyle="1" w:styleId="affe">
    <w:name w:val="Тема примечания Знак"/>
    <w:basedOn w:val="affc"/>
    <w:link w:val="affd"/>
    <w:uiPriority w:val="99"/>
    <w:rsid w:val="00DD437B"/>
    <w:rPr>
      <w:rFonts w:ascii="Arial" w:eastAsia="Times New Roman" w:hAnsi="Arial" w:cs="Times New Roman"/>
      <w:b/>
      <w:bCs/>
      <w:sz w:val="20"/>
      <w:szCs w:val="20"/>
      <w:lang w:eastAsia="ru-RU"/>
    </w:rPr>
  </w:style>
  <w:style w:type="paragraph" w:customStyle="1" w:styleId="afff">
    <w:name w:val="Основной шрифт"/>
    <w:link w:val="afff0"/>
    <w:qFormat/>
    <w:rsid w:val="00DD437B"/>
    <w:pPr>
      <w:spacing w:after="0" w:line="360" w:lineRule="auto"/>
      <w:ind w:firstLine="567"/>
      <w:jc w:val="both"/>
    </w:pPr>
    <w:rPr>
      <w:rFonts w:ascii="Times New Roman" w:eastAsia="Times New Roman" w:hAnsi="Times New Roman" w:cs="Tahoma"/>
      <w:sz w:val="24"/>
      <w:szCs w:val="24"/>
      <w:lang w:eastAsia="ru-RU"/>
    </w:rPr>
  </w:style>
  <w:style w:type="character" w:customStyle="1" w:styleId="afff0">
    <w:name w:val="Основной шрифт Знак"/>
    <w:link w:val="afff"/>
    <w:rsid w:val="00DD437B"/>
    <w:rPr>
      <w:rFonts w:ascii="Times New Roman" w:eastAsia="Times New Roman" w:hAnsi="Times New Roman" w:cs="Tahoma"/>
      <w:sz w:val="24"/>
      <w:szCs w:val="24"/>
      <w:lang w:eastAsia="ru-RU"/>
    </w:rPr>
  </w:style>
  <w:style w:type="table" w:styleId="afff1">
    <w:name w:val="Table Grid"/>
    <w:basedOn w:val="ac"/>
    <w:uiPriority w:val="59"/>
    <w:rsid w:val="00DD437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W8Num1z3">
    <w:name w:val="WW8Num1z3"/>
    <w:rsid w:val="00DD437B"/>
    <w:rPr>
      <w:rFonts w:ascii="Symbol" w:hAnsi="Symbol" w:cs="Symbol"/>
    </w:rPr>
  </w:style>
  <w:style w:type="paragraph" w:customStyle="1" w:styleId="17">
    <w:name w:val="Маркированный1"/>
    <w:basedOn w:val="aa"/>
    <w:link w:val="1f0"/>
    <w:qFormat/>
    <w:rsid w:val="00DD437B"/>
    <w:pPr>
      <w:numPr>
        <w:numId w:val="4"/>
      </w:numPr>
    </w:pPr>
  </w:style>
  <w:style w:type="character" w:customStyle="1" w:styleId="1f0">
    <w:name w:val="Маркированный1 Знак"/>
    <w:link w:val="17"/>
    <w:rsid w:val="00DD437B"/>
    <w:rPr>
      <w:rFonts w:ascii="Arial" w:eastAsia="Times New Roman" w:hAnsi="Arial" w:cs="Times New Roman"/>
      <w:sz w:val="24"/>
      <w:szCs w:val="20"/>
      <w:lang w:eastAsia="ru-RU"/>
    </w:rPr>
  </w:style>
  <w:style w:type="paragraph" w:customStyle="1" w:styleId="2-">
    <w:name w:val="2-Маркированный"/>
    <w:basedOn w:val="17"/>
    <w:link w:val="2-0"/>
    <w:qFormat/>
    <w:rsid w:val="00DD437B"/>
    <w:pPr>
      <w:tabs>
        <w:tab w:val="left" w:pos="1418"/>
      </w:tabs>
      <w:spacing w:before="0"/>
      <w:ind w:left="1418" w:hanging="284"/>
    </w:pPr>
  </w:style>
  <w:style w:type="character" w:customStyle="1" w:styleId="2-0">
    <w:name w:val="2-Маркированный Знак"/>
    <w:basedOn w:val="1f0"/>
    <w:link w:val="2-"/>
    <w:rsid w:val="00DD437B"/>
    <w:rPr>
      <w:rFonts w:ascii="Arial" w:eastAsia="Times New Roman" w:hAnsi="Arial" w:cs="Times New Roman"/>
      <w:sz w:val="24"/>
      <w:szCs w:val="20"/>
      <w:lang w:eastAsia="ru-RU"/>
    </w:rPr>
  </w:style>
  <w:style w:type="paragraph" w:customStyle="1" w:styleId="a6">
    <w:name w:val="Нумерованный"/>
    <w:basedOn w:val="aa"/>
    <w:link w:val="afff2"/>
    <w:qFormat/>
    <w:rsid w:val="00DD437B"/>
    <w:pPr>
      <w:numPr>
        <w:numId w:val="5"/>
      </w:numPr>
    </w:pPr>
  </w:style>
  <w:style w:type="character" w:customStyle="1" w:styleId="afff2">
    <w:name w:val="Нумерованный Знак"/>
    <w:link w:val="a6"/>
    <w:rsid w:val="00DD437B"/>
    <w:rPr>
      <w:rFonts w:ascii="Arial" w:eastAsia="Times New Roman" w:hAnsi="Arial" w:cs="Times New Roman"/>
      <w:sz w:val="24"/>
      <w:szCs w:val="20"/>
      <w:lang w:eastAsia="ru-RU"/>
    </w:rPr>
  </w:style>
  <w:style w:type="paragraph" w:customStyle="1" w:styleId="21">
    <w:name w:val="Маркированный 2 уровень"/>
    <w:basedOn w:val="afff"/>
    <w:next w:val="afff"/>
    <w:link w:val="2a"/>
    <w:qFormat/>
    <w:rsid w:val="00DD437B"/>
    <w:pPr>
      <w:numPr>
        <w:numId w:val="6"/>
      </w:numPr>
      <w:spacing w:before="120" w:line="288" w:lineRule="auto"/>
    </w:pPr>
  </w:style>
  <w:style w:type="character" w:customStyle="1" w:styleId="2a">
    <w:name w:val="Маркированный 2 уровень Знак Знак"/>
    <w:link w:val="21"/>
    <w:rsid w:val="00DD437B"/>
    <w:rPr>
      <w:rFonts w:ascii="Times New Roman" w:eastAsia="Times New Roman" w:hAnsi="Times New Roman" w:cs="Tahoma"/>
      <w:sz w:val="24"/>
      <w:szCs w:val="24"/>
      <w:lang w:eastAsia="ru-RU"/>
    </w:rPr>
  </w:style>
  <w:style w:type="paragraph" w:customStyle="1" w:styleId="30">
    <w:name w:val="Маркированный 3 уровень"/>
    <w:basedOn w:val="afff"/>
    <w:next w:val="afff"/>
    <w:link w:val="36"/>
    <w:qFormat/>
    <w:rsid w:val="00DD437B"/>
    <w:pPr>
      <w:numPr>
        <w:numId w:val="7"/>
      </w:numPr>
      <w:spacing w:before="120" w:line="288" w:lineRule="auto"/>
    </w:pPr>
  </w:style>
  <w:style w:type="character" w:customStyle="1" w:styleId="1f1">
    <w:name w:val="Текст пункта Знак1"/>
    <w:rsid w:val="00DD437B"/>
    <w:rPr>
      <w:rFonts w:ascii="Tahoma" w:eastAsia="Times New Roman" w:hAnsi="Tahoma"/>
      <w:spacing w:val="2"/>
      <w:sz w:val="24"/>
      <w:szCs w:val="24"/>
      <w:lang w:val="ru-RU" w:eastAsia="en-US" w:bidi="ar-SA"/>
    </w:rPr>
  </w:style>
  <w:style w:type="character" w:styleId="afff3">
    <w:name w:val="Emphasis"/>
    <w:uiPriority w:val="20"/>
    <w:qFormat/>
    <w:rsid w:val="00DD437B"/>
    <w:rPr>
      <w:i/>
      <w:iCs/>
    </w:rPr>
  </w:style>
  <w:style w:type="paragraph" w:styleId="afff4">
    <w:name w:val="List Paragraph"/>
    <w:aliases w:val="ТЗ список,Абзац списка литеральный,Цветной список - Акцент 11,Bullet List,FooterText,numbered,ПС - Нумерованный"/>
    <w:basedOn w:val="aa"/>
    <w:link w:val="afff5"/>
    <w:uiPriority w:val="34"/>
    <w:qFormat/>
    <w:rsid w:val="00DD437B"/>
    <w:pPr>
      <w:spacing w:before="0" w:after="200" w:line="276" w:lineRule="auto"/>
      <w:ind w:left="720"/>
      <w:contextualSpacing/>
      <w:jc w:val="left"/>
    </w:pPr>
    <w:rPr>
      <w:rFonts w:ascii="Calibri" w:eastAsia="Calibri" w:hAnsi="Calibri"/>
      <w:sz w:val="22"/>
      <w:szCs w:val="22"/>
      <w:lang w:eastAsia="en-US"/>
    </w:rPr>
  </w:style>
  <w:style w:type="paragraph" w:styleId="afff6">
    <w:name w:val="No Spacing"/>
    <w:uiPriority w:val="1"/>
    <w:qFormat/>
    <w:rsid w:val="00DD437B"/>
    <w:pPr>
      <w:spacing w:after="0" w:line="240" w:lineRule="auto"/>
    </w:pPr>
    <w:rPr>
      <w:rFonts w:ascii="Calibri" w:eastAsia="Calibri" w:hAnsi="Calibri" w:cs="Times New Roman"/>
    </w:rPr>
  </w:style>
  <w:style w:type="paragraph" w:styleId="afff7">
    <w:name w:val="toa heading"/>
    <w:basedOn w:val="aa"/>
    <w:next w:val="aa"/>
    <w:uiPriority w:val="99"/>
    <w:rsid w:val="00DD437B"/>
    <w:rPr>
      <w:rFonts w:ascii="Cambria" w:hAnsi="Cambria"/>
      <w:b/>
      <w:bCs/>
    </w:rPr>
  </w:style>
  <w:style w:type="paragraph" w:styleId="afff8">
    <w:name w:val="table of authorities"/>
    <w:basedOn w:val="aa"/>
    <w:next w:val="aa"/>
    <w:uiPriority w:val="99"/>
    <w:rsid w:val="00DD437B"/>
    <w:pPr>
      <w:ind w:left="240" w:hanging="240"/>
    </w:pPr>
  </w:style>
  <w:style w:type="paragraph" w:customStyle="1" w:styleId="1">
    <w:name w:val="Маркированный 1 уровень"/>
    <w:basedOn w:val="afff"/>
    <w:next w:val="afff"/>
    <w:link w:val="1f2"/>
    <w:rsid w:val="00DD437B"/>
    <w:pPr>
      <w:numPr>
        <w:numId w:val="9"/>
      </w:numPr>
      <w:spacing w:before="120" w:line="288" w:lineRule="auto"/>
    </w:pPr>
  </w:style>
  <w:style w:type="character" w:customStyle="1" w:styleId="1f2">
    <w:name w:val="Маркированный 1 уровень Знак Знак"/>
    <w:link w:val="1"/>
    <w:rsid w:val="00DD437B"/>
    <w:rPr>
      <w:rFonts w:ascii="Times New Roman" w:eastAsia="Times New Roman" w:hAnsi="Times New Roman" w:cs="Tahoma"/>
      <w:sz w:val="24"/>
      <w:szCs w:val="24"/>
      <w:lang w:eastAsia="ru-RU"/>
    </w:rPr>
  </w:style>
  <w:style w:type="character" w:styleId="afff9">
    <w:name w:val="Strong"/>
    <w:uiPriority w:val="22"/>
    <w:qFormat/>
    <w:rsid w:val="00DD437B"/>
    <w:rPr>
      <w:b/>
      <w:bCs/>
    </w:rPr>
  </w:style>
  <w:style w:type="character" w:customStyle="1" w:styleId="A20">
    <w:name w:val="A2"/>
    <w:uiPriority w:val="99"/>
    <w:rsid w:val="00DD437B"/>
    <w:rPr>
      <w:color w:val="000000"/>
      <w:sz w:val="22"/>
      <w:szCs w:val="22"/>
    </w:rPr>
  </w:style>
  <w:style w:type="character" w:customStyle="1" w:styleId="ext-mb-text">
    <w:name w:val="ext-mb-text"/>
    <w:basedOn w:val="ab"/>
    <w:rsid w:val="00DD437B"/>
  </w:style>
  <w:style w:type="paragraph" w:customStyle="1" w:styleId="a4">
    <w:name w:val="синий Ж в ковычках"/>
    <w:basedOn w:val="17"/>
    <w:link w:val="afffa"/>
    <w:qFormat/>
    <w:rsid w:val="00DD437B"/>
    <w:pPr>
      <w:numPr>
        <w:numId w:val="8"/>
      </w:numPr>
      <w:ind w:left="709" w:hanging="349"/>
    </w:pPr>
    <w:rPr>
      <w:b/>
      <w:color w:val="1F497D"/>
    </w:rPr>
  </w:style>
  <w:style w:type="character" w:customStyle="1" w:styleId="afffa">
    <w:name w:val="синий Ж в ковычках Знак"/>
    <w:link w:val="a4"/>
    <w:rsid w:val="00DD437B"/>
    <w:rPr>
      <w:rFonts w:ascii="Arial" w:eastAsia="Times New Roman" w:hAnsi="Arial" w:cs="Times New Roman"/>
      <w:b/>
      <w:color w:val="1F497D"/>
      <w:sz w:val="24"/>
      <w:szCs w:val="20"/>
      <w:lang w:eastAsia="ru-RU"/>
    </w:rPr>
  </w:style>
  <w:style w:type="paragraph" w:styleId="afffb">
    <w:name w:val="table of figures"/>
    <w:basedOn w:val="aa"/>
    <w:next w:val="aa"/>
    <w:uiPriority w:val="99"/>
    <w:rsid w:val="00DD437B"/>
  </w:style>
  <w:style w:type="paragraph" w:styleId="afffc">
    <w:name w:val="Normal (Web)"/>
    <w:basedOn w:val="aa"/>
    <w:uiPriority w:val="99"/>
    <w:unhideWhenUsed/>
    <w:rsid w:val="00DD437B"/>
    <w:pPr>
      <w:spacing w:before="100" w:beforeAutospacing="1" w:after="100" w:afterAutospacing="1"/>
      <w:jc w:val="left"/>
    </w:pPr>
  </w:style>
  <w:style w:type="paragraph" w:styleId="51">
    <w:name w:val="toc 5"/>
    <w:basedOn w:val="aa"/>
    <w:next w:val="aa"/>
    <w:autoRedefine/>
    <w:uiPriority w:val="39"/>
    <w:rsid w:val="00DD437B"/>
    <w:pPr>
      <w:tabs>
        <w:tab w:val="left" w:pos="4395"/>
        <w:tab w:val="right" w:leader="dot" w:pos="9923"/>
      </w:tabs>
      <w:ind w:left="4395" w:right="566" w:hanging="1418"/>
    </w:pPr>
  </w:style>
  <w:style w:type="paragraph" w:styleId="61">
    <w:name w:val="toc 6"/>
    <w:basedOn w:val="aa"/>
    <w:next w:val="aa"/>
    <w:autoRedefine/>
    <w:uiPriority w:val="39"/>
    <w:rsid w:val="00DD437B"/>
    <w:pPr>
      <w:tabs>
        <w:tab w:val="left" w:pos="4536"/>
        <w:tab w:val="right" w:leader="dot" w:pos="9923"/>
      </w:tabs>
      <w:ind w:left="4536" w:right="567" w:hanging="1559"/>
    </w:pPr>
  </w:style>
  <w:style w:type="paragraph" w:styleId="72">
    <w:name w:val="toc 7"/>
    <w:basedOn w:val="aa"/>
    <w:next w:val="aa"/>
    <w:autoRedefine/>
    <w:uiPriority w:val="39"/>
    <w:rsid w:val="00DD437B"/>
    <w:pPr>
      <w:ind w:left="1440"/>
    </w:pPr>
  </w:style>
  <w:style w:type="paragraph" w:styleId="81">
    <w:name w:val="toc 8"/>
    <w:basedOn w:val="aa"/>
    <w:next w:val="aa"/>
    <w:autoRedefine/>
    <w:uiPriority w:val="39"/>
    <w:rsid w:val="00DD437B"/>
    <w:pPr>
      <w:ind w:left="1680"/>
    </w:pPr>
  </w:style>
  <w:style w:type="paragraph" w:styleId="91">
    <w:name w:val="toc 9"/>
    <w:basedOn w:val="aa"/>
    <w:next w:val="aa"/>
    <w:autoRedefine/>
    <w:uiPriority w:val="39"/>
    <w:rsid w:val="00DD437B"/>
    <w:pPr>
      <w:ind w:left="1920"/>
    </w:pPr>
  </w:style>
  <w:style w:type="paragraph" w:styleId="afffd">
    <w:name w:val="footnote text"/>
    <w:basedOn w:val="aa"/>
    <w:link w:val="afffe"/>
    <w:uiPriority w:val="99"/>
    <w:unhideWhenUsed/>
    <w:rsid w:val="00DD437B"/>
    <w:pPr>
      <w:spacing w:before="0"/>
      <w:jc w:val="left"/>
    </w:pPr>
    <w:rPr>
      <w:sz w:val="20"/>
    </w:rPr>
  </w:style>
  <w:style w:type="character" w:customStyle="1" w:styleId="afffe">
    <w:name w:val="Текст сноски Знак"/>
    <w:basedOn w:val="ab"/>
    <w:link w:val="afffd"/>
    <w:uiPriority w:val="99"/>
    <w:rsid w:val="00DD437B"/>
    <w:rPr>
      <w:rFonts w:ascii="Arial" w:eastAsia="Times New Roman" w:hAnsi="Arial" w:cs="Times New Roman"/>
      <w:sz w:val="20"/>
      <w:szCs w:val="20"/>
      <w:lang w:eastAsia="ru-RU"/>
    </w:rPr>
  </w:style>
  <w:style w:type="character" w:styleId="affff">
    <w:name w:val="footnote reference"/>
    <w:uiPriority w:val="99"/>
    <w:unhideWhenUsed/>
    <w:rsid w:val="00DD437B"/>
    <w:rPr>
      <w:vertAlign w:val="superscript"/>
    </w:rPr>
  </w:style>
  <w:style w:type="character" w:styleId="affff0">
    <w:name w:val="Book Title"/>
    <w:uiPriority w:val="33"/>
    <w:qFormat/>
    <w:rsid w:val="00DD437B"/>
    <w:rPr>
      <w:b/>
      <w:bCs/>
      <w:smallCaps/>
      <w:spacing w:val="5"/>
    </w:rPr>
  </w:style>
  <w:style w:type="paragraph" w:customStyle="1" w:styleId="affff1">
    <w:name w:val="Надпись ТЛ и ЛУ"/>
    <w:basedOn w:val="afff"/>
    <w:next w:val="afff"/>
    <w:link w:val="affff2"/>
    <w:rsid w:val="00DD437B"/>
    <w:pPr>
      <w:ind w:firstLine="0"/>
      <w:jc w:val="center"/>
    </w:pPr>
    <w:rPr>
      <w:rFonts w:ascii="Tahoma" w:hAnsi="Tahoma"/>
      <w:sz w:val="32"/>
      <w:szCs w:val="36"/>
    </w:rPr>
  </w:style>
  <w:style w:type="character" w:customStyle="1" w:styleId="affff2">
    <w:name w:val="Надпись ТЛ и ЛУ Знак Знак"/>
    <w:link w:val="affff1"/>
    <w:rsid w:val="00DD437B"/>
    <w:rPr>
      <w:rFonts w:ascii="Tahoma" w:eastAsia="Times New Roman" w:hAnsi="Tahoma" w:cs="Tahoma"/>
      <w:sz w:val="32"/>
      <w:szCs w:val="36"/>
      <w:lang w:eastAsia="ru-RU"/>
    </w:rPr>
  </w:style>
  <w:style w:type="paragraph" w:customStyle="1" w:styleId="affff3">
    <w:name w:val="Термин"/>
    <w:basedOn w:val="afff"/>
    <w:next w:val="afff"/>
    <w:link w:val="affff4"/>
    <w:rsid w:val="00DD437B"/>
    <w:pPr>
      <w:ind w:firstLine="0"/>
    </w:pPr>
    <w:rPr>
      <w:rFonts w:ascii="Tahoma" w:hAnsi="Tahoma"/>
      <w:b/>
      <w:i/>
    </w:rPr>
  </w:style>
  <w:style w:type="character" w:customStyle="1" w:styleId="affff4">
    <w:name w:val="Термин Знак"/>
    <w:link w:val="affff3"/>
    <w:rsid w:val="00DD437B"/>
    <w:rPr>
      <w:rFonts w:ascii="Tahoma" w:eastAsia="Times New Roman" w:hAnsi="Tahoma" w:cs="Tahoma"/>
      <w:b/>
      <w:i/>
      <w:sz w:val="24"/>
      <w:szCs w:val="24"/>
      <w:lang w:eastAsia="ru-RU"/>
    </w:rPr>
  </w:style>
  <w:style w:type="character" w:customStyle="1" w:styleId="36">
    <w:name w:val="Маркированный 3 уровень Знак"/>
    <w:basedOn w:val="afff0"/>
    <w:link w:val="30"/>
    <w:rsid w:val="00DD437B"/>
    <w:rPr>
      <w:rFonts w:ascii="Times New Roman" w:eastAsia="Times New Roman" w:hAnsi="Times New Roman" w:cs="Tahoma"/>
      <w:sz w:val="24"/>
      <w:szCs w:val="24"/>
      <w:lang w:eastAsia="ru-RU"/>
    </w:rPr>
  </w:style>
  <w:style w:type="paragraph" w:customStyle="1" w:styleId="12">
    <w:name w:val="Стиль1"/>
    <w:basedOn w:val="23"/>
    <w:link w:val="1f3"/>
    <w:uiPriority w:val="99"/>
    <w:qFormat/>
    <w:rsid w:val="00DD437B"/>
    <w:pPr>
      <w:numPr>
        <w:numId w:val="11"/>
      </w:numPr>
      <w:spacing w:before="0"/>
      <w:jc w:val="left"/>
    </w:pPr>
    <w:rPr>
      <w:rFonts w:ascii="Tahoma" w:hAnsi="Tahoma"/>
      <w:bCs/>
      <w:szCs w:val="26"/>
    </w:rPr>
  </w:style>
  <w:style w:type="character" w:customStyle="1" w:styleId="1f3">
    <w:name w:val="Стиль1 Знак"/>
    <w:link w:val="12"/>
    <w:uiPriority w:val="99"/>
    <w:rsid w:val="00DD437B"/>
    <w:rPr>
      <w:rFonts w:ascii="Tahoma" w:eastAsia="Times New Roman" w:hAnsi="Tahoma" w:cs="Times New Roman"/>
      <w:b/>
      <w:bCs/>
      <w:sz w:val="24"/>
      <w:szCs w:val="26"/>
      <w:lang w:eastAsia="ru-RU"/>
    </w:rPr>
  </w:style>
  <w:style w:type="paragraph" w:customStyle="1" w:styleId="22">
    <w:name w:val="Стиль2"/>
    <w:basedOn w:val="16"/>
    <w:link w:val="2b"/>
    <w:qFormat/>
    <w:rsid w:val="00DD437B"/>
    <w:pPr>
      <w:numPr>
        <w:numId w:val="11"/>
      </w:numPr>
      <w:spacing w:after="0"/>
    </w:pPr>
    <w:rPr>
      <w:rFonts w:ascii="Tahoma" w:hAnsi="Tahoma"/>
    </w:rPr>
  </w:style>
  <w:style w:type="paragraph" w:customStyle="1" w:styleId="affff5">
    <w:name w:val="Основной"/>
    <w:basedOn w:val="affff6"/>
    <w:link w:val="affff7"/>
    <w:qFormat/>
    <w:rsid w:val="00DD437B"/>
    <w:pPr>
      <w:spacing w:before="0" w:after="0"/>
      <w:ind w:firstLine="709"/>
    </w:pPr>
    <w:rPr>
      <w:rFonts w:eastAsia="Calibri"/>
      <w:szCs w:val="18"/>
      <w:lang w:eastAsia="en-US"/>
    </w:rPr>
  </w:style>
  <w:style w:type="character" w:customStyle="1" w:styleId="affff7">
    <w:name w:val="Основной Знак"/>
    <w:link w:val="affff5"/>
    <w:rsid w:val="00DD437B"/>
    <w:rPr>
      <w:rFonts w:ascii="Arial" w:eastAsia="Calibri" w:hAnsi="Arial" w:cs="Times New Roman"/>
      <w:sz w:val="24"/>
      <w:szCs w:val="18"/>
    </w:rPr>
  </w:style>
  <w:style w:type="paragraph" w:styleId="affff6">
    <w:name w:val="Body Text"/>
    <w:aliases w:val="Основной текст Знак Знак Знак, Знак Знак Знак,Знак Знак Знак,Основной текст Знак Знак Знак Знак,Основной текст Знак Знак, Знак Знак Знак Знак,Знак Знак Знак Знак,Основной текст Знак1 Знак,76 рп_текст,Основной текст Знак1"/>
    <w:basedOn w:val="aa"/>
    <w:link w:val="affff8"/>
    <w:rsid w:val="00DD437B"/>
  </w:style>
  <w:style w:type="character" w:customStyle="1" w:styleId="affff8">
    <w:name w:val="Основной текст Знак"/>
    <w:aliases w:val="Основной текст Знак Знак Знак Знак1, Знак Знак Знак Знак1,Знак Знак Знак Знак1,Основной текст Знак Знак Знак Знак Знак,Основной текст Знак Знак Знак1, Знак Знак Знак Знак Знак,Знак Знак Знак Знак Знак,Основной текст Знак1 Знак Знак"/>
    <w:basedOn w:val="ab"/>
    <w:link w:val="affff6"/>
    <w:rsid w:val="00DD437B"/>
    <w:rPr>
      <w:rFonts w:ascii="Arial" w:eastAsia="Times New Roman" w:hAnsi="Arial" w:cs="Times New Roman"/>
      <w:sz w:val="24"/>
      <w:szCs w:val="20"/>
      <w:lang w:eastAsia="ru-RU"/>
    </w:rPr>
  </w:style>
  <w:style w:type="paragraph" w:customStyle="1" w:styleId="affff9">
    <w:name w:val="_Табл_Название"/>
    <w:basedOn w:val="aa"/>
    <w:qFormat/>
    <w:rsid w:val="00DD437B"/>
    <w:pPr>
      <w:keepNext/>
      <w:keepLines/>
      <w:suppressAutoHyphens/>
      <w:autoSpaceDN w:val="0"/>
      <w:adjustRightInd w:val="0"/>
      <w:spacing w:before="240" w:after="240"/>
      <w:jc w:val="left"/>
      <w:textAlignment w:val="baseline"/>
    </w:pPr>
    <w:rPr>
      <w:rFonts w:ascii="Tahoma" w:hAnsi="Tahoma"/>
    </w:rPr>
  </w:style>
  <w:style w:type="paragraph" w:customStyle="1" w:styleId="1f4">
    <w:name w:val="Нумерованный 1 уровень"/>
    <w:basedOn w:val="afff"/>
    <w:next w:val="afff"/>
    <w:link w:val="1f5"/>
    <w:rsid w:val="00DD437B"/>
    <w:pPr>
      <w:ind w:firstLine="0"/>
    </w:pPr>
    <w:rPr>
      <w:rFonts w:ascii="Tahoma" w:hAnsi="Tahoma"/>
    </w:rPr>
  </w:style>
  <w:style w:type="character" w:customStyle="1" w:styleId="1f5">
    <w:name w:val="Нумерованный 1 уровень Знак Знак"/>
    <w:link w:val="1f4"/>
    <w:rsid w:val="00DD437B"/>
    <w:rPr>
      <w:rFonts w:ascii="Tahoma" w:eastAsia="Times New Roman" w:hAnsi="Tahoma" w:cs="Tahoma"/>
      <w:sz w:val="24"/>
      <w:szCs w:val="24"/>
      <w:lang w:eastAsia="ru-RU"/>
    </w:rPr>
  </w:style>
  <w:style w:type="paragraph" w:customStyle="1" w:styleId="affffa">
    <w:name w:val="Текст таблицы (по левому краю)"/>
    <w:basedOn w:val="aa"/>
    <w:rsid w:val="00DD437B"/>
    <w:pPr>
      <w:spacing w:before="60" w:after="60"/>
      <w:ind w:left="57" w:right="57"/>
      <w:jc w:val="left"/>
    </w:pPr>
    <w:rPr>
      <w:rFonts w:ascii="Tahoma" w:hAnsi="Tahoma"/>
      <w:sz w:val="20"/>
    </w:rPr>
  </w:style>
  <w:style w:type="paragraph" w:customStyle="1" w:styleId="affffb">
    <w:name w:val="Горячая клавиша (пункт меню)"/>
    <w:basedOn w:val="afff"/>
    <w:next w:val="afff"/>
    <w:link w:val="affffc"/>
    <w:rsid w:val="00DD437B"/>
    <w:pPr>
      <w:ind w:firstLine="680"/>
    </w:pPr>
    <w:rPr>
      <w:rFonts w:ascii="Tahoma" w:hAnsi="Tahoma"/>
      <w:i/>
    </w:rPr>
  </w:style>
  <w:style w:type="character" w:customStyle="1" w:styleId="affffc">
    <w:name w:val="Горячая клавиша (пункт меню) Знак Знак"/>
    <w:link w:val="affffb"/>
    <w:rsid w:val="00DD437B"/>
    <w:rPr>
      <w:rFonts w:ascii="Tahoma" w:eastAsia="Times New Roman" w:hAnsi="Tahoma" w:cs="Tahoma"/>
      <w:i/>
      <w:sz w:val="24"/>
      <w:szCs w:val="24"/>
      <w:lang w:eastAsia="ru-RU"/>
    </w:rPr>
  </w:style>
  <w:style w:type="paragraph" w:customStyle="1" w:styleId="affffd">
    <w:name w:val="Примечание (текст)"/>
    <w:basedOn w:val="afff"/>
    <w:next w:val="afff"/>
    <w:link w:val="affffe"/>
    <w:rsid w:val="00DD437B"/>
    <w:pPr>
      <w:pBdr>
        <w:top w:val="dashed" w:sz="4" w:space="6" w:color="auto"/>
        <w:left w:val="dashed" w:sz="4" w:space="6" w:color="auto"/>
        <w:bottom w:val="dashed" w:sz="4" w:space="6" w:color="auto"/>
        <w:right w:val="dashed" w:sz="4" w:space="6" w:color="auto"/>
      </w:pBdr>
      <w:spacing w:before="120" w:after="120"/>
      <w:ind w:left="567" w:right="567" w:firstLine="0"/>
    </w:pPr>
    <w:rPr>
      <w:rFonts w:ascii="Tahoma" w:hAnsi="Tahoma"/>
    </w:rPr>
  </w:style>
  <w:style w:type="character" w:customStyle="1" w:styleId="affffe">
    <w:name w:val="Примечание (текст) Знак"/>
    <w:link w:val="affffd"/>
    <w:rsid w:val="00DD437B"/>
    <w:rPr>
      <w:rFonts w:ascii="Tahoma" w:eastAsia="Times New Roman" w:hAnsi="Tahoma" w:cs="Tahoma"/>
      <w:sz w:val="24"/>
      <w:szCs w:val="24"/>
      <w:lang w:eastAsia="ru-RU"/>
    </w:rPr>
  </w:style>
  <w:style w:type="paragraph" w:customStyle="1" w:styleId="afffff">
    <w:name w:val="Важно!"/>
    <w:basedOn w:val="afff"/>
    <w:next w:val="afff"/>
    <w:link w:val="afffff0"/>
    <w:rsid w:val="00DD437B"/>
    <w:pPr>
      <w:pBdr>
        <w:top w:val="dashed" w:sz="4" w:space="6" w:color="auto"/>
        <w:left w:val="dashed" w:sz="4" w:space="6" w:color="auto"/>
        <w:bottom w:val="dashed" w:sz="4" w:space="6" w:color="auto"/>
        <w:right w:val="dashed" w:sz="4" w:space="6" w:color="auto"/>
      </w:pBdr>
      <w:spacing w:before="240" w:after="120"/>
      <w:ind w:left="567" w:right="567" w:firstLine="0"/>
    </w:pPr>
    <w:rPr>
      <w:rFonts w:ascii="Tahoma" w:hAnsi="Tahoma"/>
      <w:b/>
      <w:color w:val="E02020"/>
    </w:rPr>
  </w:style>
  <w:style w:type="character" w:customStyle="1" w:styleId="afffff0">
    <w:name w:val="Важно! Знак"/>
    <w:link w:val="afffff"/>
    <w:rsid w:val="00DD437B"/>
    <w:rPr>
      <w:rFonts w:ascii="Tahoma" w:eastAsia="Times New Roman" w:hAnsi="Tahoma" w:cs="Tahoma"/>
      <w:b/>
      <w:color w:val="E02020"/>
      <w:sz w:val="24"/>
      <w:szCs w:val="24"/>
      <w:lang w:eastAsia="ru-RU"/>
    </w:rPr>
  </w:style>
  <w:style w:type="paragraph" w:customStyle="1" w:styleId="afffff1">
    <w:name w:val="Название Модуля/ Подсистемы"/>
    <w:basedOn w:val="afff"/>
    <w:next w:val="afff"/>
    <w:link w:val="afffff2"/>
    <w:rsid w:val="00DD437B"/>
    <w:pPr>
      <w:ind w:firstLine="0"/>
      <w:jc w:val="center"/>
    </w:pPr>
    <w:rPr>
      <w:rFonts w:ascii="Tahoma" w:hAnsi="Tahoma"/>
      <w:caps/>
      <w:sz w:val="52"/>
      <w:szCs w:val="48"/>
    </w:rPr>
  </w:style>
  <w:style w:type="character" w:customStyle="1" w:styleId="afffff2">
    <w:name w:val="Название Модуля/ Подсистемы Знак Знак"/>
    <w:link w:val="afffff1"/>
    <w:rsid w:val="00DD437B"/>
    <w:rPr>
      <w:rFonts w:ascii="Tahoma" w:eastAsia="Times New Roman" w:hAnsi="Tahoma" w:cs="Tahoma"/>
      <w:caps/>
      <w:sz w:val="52"/>
      <w:szCs w:val="48"/>
      <w:lang w:eastAsia="ru-RU"/>
    </w:rPr>
  </w:style>
  <w:style w:type="paragraph" w:customStyle="1" w:styleId="afffff3">
    <w:name w:val="Обозначение документа"/>
    <w:basedOn w:val="affff1"/>
    <w:rsid w:val="00DD437B"/>
    <w:rPr>
      <w:sz w:val="28"/>
      <w:lang w:val="en-US"/>
    </w:rPr>
  </w:style>
  <w:style w:type="paragraph" w:customStyle="1" w:styleId="afffff4">
    <w:name w:val="Наименование документа"/>
    <w:basedOn w:val="afff"/>
    <w:next w:val="afff"/>
    <w:rsid w:val="00DD437B"/>
    <w:pPr>
      <w:spacing w:before="720"/>
      <w:ind w:firstLine="0"/>
      <w:jc w:val="center"/>
    </w:pPr>
    <w:rPr>
      <w:rFonts w:ascii="Tahoma" w:hAnsi="Tahoma"/>
      <w:caps/>
      <w:sz w:val="32"/>
      <w:szCs w:val="32"/>
    </w:rPr>
  </w:style>
  <w:style w:type="paragraph" w:customStyle="1" w:styleId="afffff5">
    <w:name w:val="Пометка о конфиденциальности"/>
    <w:basedOn w:val="afff"/>
    <w:next w:val="afff"/>
    <w:rsid w:val="00DD437B"/>
    <w:pPr>
      <w:ind w:firstLine="0"/>
      <w:jc w:val="center"/>
    </w:pPr>
    <w:rPr>
      <w:rFonts w:ascii="Tahoma" w:hAnsi="Tahoma"/>
      <w:b/>
    </w:rPr>
  </w:style>
  <w:style w:type="paragraph" w:customStyle="1" w:styleId="1f6">
    <w:name w:val="Заголовок 1  не нумерованный"/>
    <w:basedOn w:val="16"/>
    <w:next w:val="afff"/>
    <w:link w:val="1f7"/>
    <w:rsid w:val="00DD437B"/>
    <w:pPr>
      <w:numPr>
        <w:numId w:val="0"/>
      </w:numPr>
      <w:spacing w:before="120"/>
      <w:ind w:left="340"/>
    </w:pPr>
    <w:rPr>
      <w:rFonts w:ascii="Tahoma" w:hAnsi="Tahoma"/>
    </w:rPr>
  </w:style>
  <w:style w:type="character" w:customStyle="1" w:styleId="1f7">
    <w:name w:val="Заголовок 1  не нумерованный Знак"/>
    <w:link w:val="1f6"/>
    <w:rsid w:val="00DD437B"/>
    <w:rPr>
      <w:rFonts w:ascii="Tahoma" w:eastAsia="Times New Roman" w:hAnsi="Tahoma" w:cs="Times New Roman"/>
      <w:b/>
      <w:sz w:val="28"/>
      <w:szCs w:val="28"/>
      <w:lang w:eastAsia="ru-RU"/>
    </w:rPr>
  </w:style>
  <w:style w:type="character" w:customStyle="1" w:styleId="1e">
    <w:name w:val="Оглавление 1 Знак"/>
    <w:link w:val="1d"/>
    <w:uiPriority w:val="39"/>
    <w:rsid w:val="00DD437B"/>
    <w:rPr>
      <w:rFonts w:ascii="Arial" w:eastAsia="Times New Roman" w:hAnsi="Arial" w:cs="Times New Roman"/>
      <w:b/>
      <w:sz w:val="24"/>
      <w:szCs w:val="24"/>
      <w:lang w:eastAsia="ru-RU"/>
    </w:rPr>
  </w:style>
  <w:style w:type="paragraph" w:customStyle="1" w:styleId="afffff6">
    <w:name w:val="Заголовок строки"/>
    <w:basedOn w:val="aa"/>
    <w:rsid w:val="00DD437B"/>
    <w:pPr>
      <w:widowControl w:val="0"/>
      <w:spacing w:before="60" w:after="60"/>
      <w:ind w:left="-57" w:right="-57"/>
      <w:jc w:val="left"/>
    </w:pPr>
    <w:rPr>
      <w:rFonts w:ascii="Verdana" w:hAnsi="Verdana"/>
      <w:b/>
      <w:sz w:val="20"/>
    </w:rPr>
  </w:style>
  <w:style w:type="paragraph" w:styleId="afffff7">
    <w:name w:val="Title"/>
    <w:basedOn w:val="aa"/>
    <w:next w:val="aa"/>
    <w:link w:val="afffff8"/>
    <w:uiPriority w:val="10"/>
    <w:qFormat/>
    <w:rsid w:val="00DD437B"/>
    <w:pPr>
      <w:spacing w:before="240" w:after="60"/>
      <w:outlineLvl w:val="0"/>
    </w:pPr>
    <w:rPr>
      <w:rFonts w:ascii="Cambria" w:hAnsi="Cambria"/>
      <w:b/>
      <w:bCs/>
      <w:kern w:val="28"/>
      <w:sz w:val="32"/>
      <w:szCs w:val="32"/>
    </w:rPr>
  </w:style>
  <w:style w:type="character" w:customStyle="1" w:styleId="afffff8">
    <w:name w:val="Название Знак"/>
    <w:basedOn w:val="ab"/>
    <w:link w:val="afffff7"/>
    <w:uiPriority w:val="10"/>
    <w:rsid w:val="00DD437B"/>
    <w:rPr>
      <w:rFonts w:ascii="Cambria" w:eastAsia="Times New Roman" w:hAnsi="Cambria" w:cs="Times New Roman"/>
      <w:b/>
      <w:bCs/>
      <w:kern w:val="28"/>
      <w:sz w:val="32"/>
      <w:szCs w:val="32"/>
      <w:lang w:eastAsia="ru-RU"/>
    </w:rPr>
  </w:style>
  <w:style w:type="paragraph" w:customStyle="1" w:styleId="afffff9">
    <w:name w:val="Стиль примечаний"/>
    <w:basedOn w:val="affb"/>
    <w:link w:val="afffffa"/>
    <w:qFormat/>
    <w:rsid w:val="00DD437B"/>
    <w:pPr>
      <w:spacing w:before="0"/>
      <w:jc w:val="left"/>
    </w:pPr>
    <w:rPr>
      <w:rFonts w:ascii="Tahoma" w:hAnsi="Tahoma" w:cs="Tahoma"/>
    </w:rPr>
  </w:style>
  <w:style w:type="character" w:customStyle="1" w:styleId="afffffa">
    <w:name w:val="Стиль примечаний Знак"/>
    <w:link w:val="afffff9"/>
    <w:rsid w:val="00DD437B"/>
    <w:rPr>
      <w:rFonts w:ascii="Tahoma" w:eastAsia="Times New Roman" w:hAnsi="Tahoma" w:cs="Tahoma"/>
      <w:sz w:val="20"/>
      <w:szCs w:val="20"/>
      <w:lang w:eastAsia="ru-RU"/>
    </w:rPr>
  </w:style>
  <w:style w:type="paragraph" w:customStyle="1" w:styleId="afffffb">
    <w:name w:val="заголовок"/>
    <w:basedOn w:val="6"/>
    <w:link w:val="afffffc"/>
    <w:qFormat/>
    <w:rsid w:val="00DD437B"/>
    <w:pPr>
      <w:pageBreakBefore/>
      <w:spacing w:line="288" w:lineRule="auto"/>
    </w:pPr>
    <w:rPr>
      <w:rFonts w:ascii="Tahoma" w:hAnsi="Tahoma" w:cs="Tahoma"/>
    </w:rPr>
  </w:style>
  <w:style w:type="character" w:customStyle="1" w:styleId="afffffc">
    <w:name w:val="заголовок Знак"/>
    <w:link w:val="afffffb"/>
    <w:rsid w:val="00DD437B"/>
    <w:rPr>
      <w:rFonts w:ascii="Tahoma" w:eastAsia="Times New Roman" w:hAnsi="Tahoma" w:cs="Tahoma"/>
      <w:b/>
      <w:bCs/>
      <w:sz w:val="24"/>
      <w:lang w:eastAsia="ru-RU"/>
    </w:rPr>
  </w:style>
  <w:style w:type="paragraph" w:customStyle="1" w:styleId="2c">
    <w:name w:val="заголовок2"/>
    <w:basedOn w:val="23"/>
    <w:link w:val="2d"/>
    <w:qFormat/>
    <w:rsid w:val="00DD437B"/>
    <w:pPr>
      <w:numPr>
        <w:ilvl w:val="0"/>
        <w:numId w:val="0"/>
      </w:numPr>
      <w:spacing w:before="480" w:line="288" w:lineRule="auto"/>
    </w:pPr>
    <w:rPr>
      <w:rFonts w:ascii="Tahoma" w:hAnsi="Tahoma"/>
      <w:szCs w:val="24"/>
    </w:rPr>
  </w:style>
  <w:style w:type="character" w:customStyle="1" w:styleId="2d">
    <w:name w:val="заголовок2 Знак"/>
    <w:link w:val="2c"/>
    <w:rsid w:val="00DD437B"/>
    <w:rPr>
      <w:rFonts w:ascii="Tahoma" w:eastAsia="Times New Roman" w:hAnsi="Tahoma" w:cs="Times New Roman"/>
      <w:b/>
      <w:sz w:val="24"/>
      <w:szCs w:val="24"/>
      <w:lang w:eastAsia="ru-RU"/>
    </w:rPr>
  </w:style>
  <w:style w:type="character" w:customStyle="1" w:styleId="kbtitlemain">
    <w:name w:val="kbtitlemain"/>
    <w:basedOn w:val="ab"/>
    <w:rsid w:val="00DD437B"/>
  </w:style>
  <w:style w:type="paragraph" w:customStyle="1" w:styleId="afffffd">
    <w:name w:val="_Основной с красной строки"/>
    <w:basedOn w:val="aa"/>
    <w:link w:val="afffffe"/>
    <w:qFormat/>
    <w:rsid w:val="00DD437B"/>
    <w:pPr>
      <w:spacing w:before="0"/>
      <w:ind w:firstLine="709"/>
    </w:pPr>
    <w:rPr>
      <w:lang/>
    </w:rPr>
  </w:style>
  <w:style w:type="character" w:customStyle="1" w:styleId="afffffe">
    <w:name w:val="_Основной с красной строки Знак"/>
    <w:link w:val="afffffd"/>
    <w:rsid w:val="00DD437B"/>
    <w:rPr>
      <w:rFonts w:ascii="Arial" w:eastAsia="Times New Roman" w:hAnsi="Arial" w:cs="Times New Roman"/>
      <w:sz w:val="24"/>
      <w:szCs w:val="20"/>
      <w:lang/>
    </w:rPr>
  </w:style>
  <w:style w:type="paragraph" w:customStyle="1" w:styleId="1f8">
    <w:name w:val="1Основной шрифт"/>
    <w:link w:val="1f9"/>
    <w:qFormat/>
    <w:rsid w:val="00DD437B"/>
    <w:pPr>
      <w:spacing w:after="0" w:line="360" w:lineRule="auto"/>
      <w:ind w:right="284" w:firstLine="680"/>
      <w:jc w:val="both"/>
    </w:pPr>
    <w:rPr>
      <w:rFonts w:ascii="Times New Roman" w:eastAsia="Times New Roman" w:hAnsi="Times New Roman" w:cs="Times New Roman"/>
      <w:sz w:val="24"/>
      <w:szCs w:val="24"/>
      <w:lang w:eastAsia="ru-RU"/>
    </w:rPr>
  </w:style>
  <w:style w:type="character" w:customStyle="1" w:styleId="1f9">
    <w:name w:val="1Основной шрифт Знак"/>
    <w:link w:val="1f8"/>
    <w:rsid w:val="00DD437B"/>
    <w:rPr>
      <w:rFonts w:ascii="Times New Roman" w:eastAsia="Times New Roman" w:hAnsi="Times New Roman" w:cs="Times New Roman"/>
      <w:sz w:val="24"/>
      <w:szCs w:val="24"/>
      <w:lang w:eastAsia="ru-RU"/>
    </w:rPr>
  </w:style>
  <w:style w:type="paragraph" w:customStyle="1" w:styleId="affffff">
    <w:name w:val="Маркер"/>
    <w:basedOn w:val="afff"/>
    <w:link w:val="affffff0"/>
    <w:qFormat/>
    <w:rsid w:val="00DD437B"/>
    <w:pPr>
      <w:ind w:left="1037" w:hanging="357"/>
    </w:pPr>
    <w:rPr>
      <w:rFonts w:ascii="Tahoma" w:hAnsi="Tahoma"/>
    </w:rPr>
  </w:style>
  <w:style w:type="character" w:customStyle="1" w:styleId="affffff0">
    <w:name w:val="Маркер Знак"/>
    <w:link w:val="affffff"/>
    <w:rsid w:val="00DD437B"/>
    <w:rPr>
      <w:rFonts w:ascii="Tahoma" w:eastAsia="Times New Roman" w:hAnsi="Tahoma" w:cs="Tahoma"/>
      <w:sz w:val="24"/>
      <w:szCs w:val="24"/>
      <w:lang w:eastAsia="ru-RU"/>
    </w:rPr>
  </w:style>
  <w:style w:type="paragraph" w:customStyle="1" w:styleId="2e">
    <w:name w:val="2Маркер"/>
    <w:basedOn w:val="affffff"/>
    <w:link w:val="2f"/>
    <w:qFormat/>
    <w:rsid w:val="00DD437B"/>
    <w:pPr>
      <w:ind w:left="1923" w:hanging="360"/>
    </w:pPr>
  </w:style>
  <w:style w:type="character" w:customStyle="1" w:styleId="2f">
    <w:name w:val="2Маркер Знак"/>
    <w:basedOn w:val="affffff0"/>
    <w:link w:val="2e"/>
    <w:rsid w:val="00DD437B"/>
    <w:rPr>
      <w:rFonts w:ascii="Tahoma" w:eastAsia="Times New Roman" w:hAnsi="Tahoma" w:cs="Tahoma"/>
      <w:sz w:val="24"/>
      <w:szCs w:val="24"/>
      <w:lang w:eastAsia="ru-RU"/>
    </w:rPr>
  </w:style>
  <w:style w:type="paragraph" w:customStyle="1" w:styleId="phbase">
    <w:name w:val="ph_base"/>
    <w:link w:val="phbase0"/>
    <w:rsid w:val="00DD437B"/>
    <w:pPr>
      <w:spacing w:after="0" w:line="360" w:lineRule="auto"/>
      <w:jc w:val="both"/>
    </w:pPr>
    <w:rPr>
      <w:rFonts w:ascii="Arial" w:eastAsia="Times New Roman" w:hAnsi="Arial" w:cs="Times New Roman"/>
      <w:sz w:val="24"/>
      <w:szCs w:val="20"/>
      <w:lang w:eastAsia="ru-RU"/>
    </w:rPr>
  </w:style>
  <w:style w:type="paragraph" w:customStyle="1" w:styleId="phadditiontitle1">
    <w:name w:val="ph_addition_title_1"/>
    <w:basedOn w:val="phbase"/>
    <w:next w:val="phnormal"/>
    <w:rsid w:val="00DD437B"/>
    <w:pPr>
      <w:keepNext/>
      <w:keepLines/>
      <w:pageBreakBefore/>
      <w:numPr>
        <w:numId w:val="37"/>
      </w:numPr>
      <w:tabs>
        <w:tab w:val="num" w:pos="360"/>
      </w:tabs>
      <w:spacing w:before="360"/>
      <w:ind w:left="0" w:firstLine="0"/>
      <w:jc w:val="center"/>
      <w:outlineLvl w:val="0"/>
    </w:pPr>
    <w:rPr>
      <w:b/>
      <w:sz w:val="28"/>
      <w:szCs w:val="28"/>
    </w:rPr>
  </w:style>
  <w:style w:type="paragraph" w:customStyle="1" w:styleId="phadditiontitle2">
    <w:name w:val="ph_addition_title_2"/>
    <w:basedOn w:val="phbase"/>
    <w:next w:val="phnormal"/>
    <w:rsid w:val="00DD437B"/>
    <w:pPr>
      <w:keepNext/>
      <w:keepLines/>
      <w:numPr>
        <w:ilvl w:val="1"/>
        <w:numId w:val="37"/>
      </w:numPr>
      <w:tabs>
        <w:tab w:val="clear" w:pos="720"/>
        <w:tab w:val="num" w:pos="360"/>
        <w:tab w:val="num" w:pos="1560"/>
      </w:tabs>
      <w:spacing w:before="360" w:after="360"/>
      <w:ind w:left="851"/>
      <w:outlineLvl w:val="1"/>
    </w:pPr>
    <w:rPr>
      <w:b/>
      <w:szCs w:val="24"/>
    </w:rPr>
  </w:style>
  <w:style w:type="paragraph" w:customStyle="1" w:styleId="phadditiontitle3">
    <w:name w:val="ph_addition_title_3"/>
    <w:basedOn w:val="phbase"/>
    <w:next w:val="phnormal"/>
    <w:rsid w:val="00DD437B"/>
    <w:pPr>
      <w:keepNext/>
      <w:keepLines/>
      <w:numPr>
        <w:ilvl w:val="2"/>
        <w:numId w:val="37"/>
      </w:numPr>
      <w:tabs>
        <w:tab w:val="clear" w:pos="720"/>
        <w:tab w:val="num" w:pos="360"/>
        <w:tab w:val="num" w:pos="1701"/>
      </w:tabs>
      <w:spacing w:before="240" w:after="240"/>
      <w:ind w:left="851"/>
      <w:outlineLvl w:val="2"/>
    </w:pPr>
    <w:rPr>
      <w:b/>
      <w:sz w:val="22"/>
      <w:szCs w:val="22"/>
    </w:rPr>
  </w:style>
  <w:style w:type="numbering" w:customStyle="1" w:styleId="phadditiontitle">
    <w:name w:val="ph_additiontitle"/>
    <w:basedOn w:val="ad"/>
    <w:rsid w:val="00DD437B"/>
    <w:pPr>
      <w:numPr>
        <w:numId w:val="30"/>
      </w:numPr>
    </w:pPr>
  </w:style>
  <w:style w:type="paragraph" w:customStyle="1" w:styleId="phbibliography">
    <w:name w:val="ph_bibliography"/>
    <w:basedOn w:val="phbase"/>
    <w:rsid w:val="00DD437B"/>
    <w:pPr>
      <w:numPr>
        <w:numId w:val="12"/>
      </w:numPr>
      <w:spacing w:before="60" w:after="60" w:line="240" w:lineRule="auto"/>
    </w:pPr>
    <w:rPr>
      <w:rFonts w:cs="Arial"/>
      <w:bCs/>
      <w:szCs w:val="28"/>
    </w:rPr>
  </w:style>
  <w:style w:type="paragraph" w:customStyle="1" w:styleId="phcolontituldown">
    <w:name w:val="ph_colontituldown"/>
    <w:basedOn w:val="phbase"/>
    <w:rsid w:val="00DD437B"/>
    <w:pPr>
      <w:pBdr>
        <w:top w:val="single" w:sz="4" w:space="1" w:color="auto"/>
      </w:pBdr>
      <w:tabs>
        <w:tab w:val="right" w:pos="9497"/>
        <w:tab w:val="right" w:pos="14459"/>
      </w:tabs>
      <w:spacing w:before="20" w:after="120"/>
      <w:jc w:val="center"/>
    </w:pPr>
    <w:rPr>
      <w:sz w:val="20"/>
    </w:rPr>
  </w:style>
  <w:style w:type="paragraph" w:customStyle="1" w:styleId="phcolontitulup">
    <w:name w:val="ph_colontitulup"/>
    <w:basedOn w:val="phbase"/>
    <w:rsid w:val="00DD437B"/>
    <w:pPr>
      <w:pBdr>
        <w:bottom w:val="single" w:sz="4" w:space="1" w:color="auto"/>
      </w:pBdr>
      <w:tabs>
        <w:tab w:val="right" w:pos="14600"/>
      </w:tabs>
      <w:spacing w:before="20" w:after="120"/>
      <w:jc w:val="center"/>
    </w:pPr>
    <w:rPr>
      <w:sz w:val="20"/>
    </w:rPr>
  </w:style>
  <w:style w:type="paragraph" w:customStyle="1" w:styleId="phcomment">
    <w:name w:val="ph_comment"/>
    <w:basedOn w:val="phbase"/>
    <w:rsid w:val="00DD437B"/>
    <w:pPr>
      <w:ind w:firstLine="720"/>
    </w:pPr>
    <w:rPr>
      <w:rFonts w:ascii="Arial Narrow" w:hAnsi="Arial Narrow"/>
      <w:vanish/>
      <w:color w:val="0000FF"/>
    </w:rPr>
  </w:style>
  <w:style w:type="paragraph" w:customStyle="1" w:styleId="phconfirmlist">
    <w:name w:val="ph_confirmlist"/>
    <w:basedOn w:val="phbase"/>
    <w:rsid w:val="00DD437B"/>
    <w:pPr>
      <w:spacing w:before="20" w:after="120"/>
      <w:jc w:val="center"/>
    </w:pPr>
    <w:rPr>
      <w:b/>
      <w:caps/>
      <w:sz w:val="28"/>
      <w:szCs w:val="28"/>
    </w:rPr>
  </w:style>
  <w:style w:type="paragraph" w:customStyle="1" w:styleId="phconfirmstamp">
    <w:name w:val="ph_confirmstamp"/>
    <w:basedOn w:val="phbase"/>
    <w:rsid w:val="00DD437B"/>
    <w:pPr>
      <w:spacing w:before="20" w:after="120" w:line="240" w:lineRule="auto"/>
      <w:jc w:val="left"/>
    </w:pPr>
  </w:style>
  <w:style w:type="paragraph" w:customStyle="1" w:styleId="phconfirmstampstamp">
    <w:name w:val="ph_confirmstamp_stamp"/>
    <w:basedOn w:val="phconfirmstamp"/>
    <w:rsid w:val="00DD437B"/>
  </w:style>
  <w:style w:type="paragraph" w:customStyle="1" w:styleId="phconfirmstamptitle">
    <w:name w:val="ph_confirmstamp_title"/>
    <w:basedOn w:val="phconfirmstamp"/>
    <w:next w:val="phconfirmstampstamp"/>
    <w:rsid w:val="00DD437B"/>
    <w:rPr>
      <w:b/>
      <w:caps/>
      <w:szCs w:val="24"/>
    </w:rPr>
  </w:style>
  <w:style w:type="paragraph" w:customStyle="1" w:styleId="phcontent">
    <w:name w:val="ph_content"/>
    <w:basedOn w:val="phbase"/>
    <w:next w:val="1d"/>
    <w:rsid w:val="00DD437B"/>
    <w:pPr>
      <w:keepNext/>
      <w:keepLines/>
      <w:pageBreakBefore/>
      <w:tabs>
        <w:tab w:val="left" w:pos="1134"/>
        <w:tab w:val="left" w:pos="1440"/>
        <w:tab w:val="left" w:pos="1797"/>
      </w:tabs>
      <w:spacing w:before="360" w:after="360"/>
      <w:jc w:val="center"/>
    </w:pPr>
    <w:rPr>
      <w:rFonts w:cs="Arial"/>
      <w:b/>
      <w:bCs/>
      <w:sz w:val="28"/>
      <w:szCs w:val="28"/>
    </w:rPr>
  </w:style>
  <w:style w:type="paragraph" w:customStyle="1" w:styleId="phexample">
    <w:name w:val="ph_example"/>
    <w:basedOn w:val="phbase"/>
    <w:rsid w:val="00DD437B"/>
    <w:pPr>
      <w:spacing w:before="20" w:after="120"/>
    </w:pPr>
    <w:rPr>
      <w:b/>
      <w:i/>
      <w:sz w:val="20"/>
    </w:rPr>
  </w:style>
  <w:style w:type="paragraph" w:customStyle="1" w:styleId="phfigure">
    <w:name w:val="ph_figure"/>
    <w:basedOn w:val="phbase"/>
    <w:rsid w:val="00DD437B"/>
    <w:pPr>
      <w:keepNext/>
      <w:spacing w:before="20" w:after="120"/>
      <w:jc w:val="center"/>
    </w:pPr>
  </w:style>
  <w:style w:type="paragraph" w:customStyle="1" w:styleId="phfiguregraphic">
    <w:name w:val="ph_figure_graphic"/>
    <w:basedOn w:val="phfigure"/>
    <w:next w:val="phfiguretitle"/>
    <w:rsid w:val="00DD437B"/>
    <w:pPr>
      <w:spacing w:before="120"/>
    </w:pPr>
  </w:style>
  <w:style w:type="paragraph" w:customStyle="1" w:styleId="phfiguretitle">
    <w:name w:val="ph_figure_title"/>
    <w:basedOn w:val="phfigure"/>
    <w:next w:val="phnormal"/>
    <w:rsid w:val="00DD437B"/>
    <w:pPr>
      <w:keepNext w:val="0"/>
      <w:keepLines/>
      <w:spacing w:before="120"/>
    </w:pPr>
    <w:rPr>
      <w:rFonts w:cs="Arial"/>
    </w:rPr>
  </w:style>
  <w:style w:type="paragraph" w:customStyle="1" w:styleId="phfootnote">
    <w:name w:val="ph_footnote"/>
    <w:basedOn w:val="phbase"/>
    <w:rsid w:val="00DD437B"/>
    <w:pPr>
      <w:widowControl w:val="0"/>
    </w:pPr>
    <w:rPr>
      <w:sz w:val="18"/>
    </w:rPr>
  </w:style>
  <w:style w:type="character" w:customStyle="1" w:styleId="phinline">
    <w:name w:val="ph_inline"/>
    <w:basedOn w:val="ab"/>
    <w:rsid w:val="00DD437B"/>
  </w:style>
  <w:style w:type="character" w:customStyle="1" w:styleId="phinline8">
    <w:name w:val="ph_inline_8"/>
    <w:rsid w:val="00DD437B"/>
    <w:rPr>
      <w:sz w:val="16"/>
    </w:rPr>
  </w:style>
  <w:style w:type="character" w:customStyle="1" w:styleId="phinlinebolditalic">
    <w:name w:val="ph_inline_bolditalic"/>
    <w:rsid w:val="00DD437B"/>
    <w:rPr>
      <w:rFonts w:ascii="Arial" w:hAnsi="Arial"/>
      <w:b/>
      <w:bCs/>
      <w:i/>
      <w:noProof/>
      <w:lang w:val="ru-RU" w:eastAsia="ru-RU" w:bidi="ar-SA"/>
    </w:rPr>
  </w:style>
  <w:style w:type="character" w:customStyle="1" w:styleId="phinlinecomputer">
    <w:name w:val="ph_inline_computer"/>
    <w:rsid w:val="00DD437B"/>
    <w:rPr>
      <w:rFonts w:ascii="Courier New" w:hAnsi="Courier New"/>
      <w:sz w:val="24"/>
    </w:rPr>
  </w:style>
  <w:style w:type="character" w:customStyle="1" w:styleId="phinlinefirstterm">
    <w:name w:val="ph_inline_firstterm"/>
    <w:rsid w:val="00DD437B"/>
    <w:rPr>
      <w:i/>
      <w:sz w:val="24"/>
    </w:rPr>
  </w:style>
  <w:style w:type="character" w:customStyle="1" w:styleId="phinlineguiitem">
    <w:name w:val="ph_inline_guiitem"/>
    <w:rsid w:val="00DD437B"/>
    <w:rPr>
      <w:rFonts w:ascii="Arial" w:hAnsi="Arial"/>
      <w:b/>
      <w:bCs/>
      <w:noProof/>
      <w:lang w:val="ru-RU" w:eastAsia="ru-RU" w:bidi="ar-SA"/>
    </w:rPr>
  </w:style>
  <w:style w:type="character" w:customStyle="1" w:styleId="phinlinekeycap">
    <w:name w:val="ph_inline_keycap"/>
    <w:rsid w:val="00DD437B"/>
    <w:rPr>
      <w:b/>
      <w:smallCaps/>
      <w:sz w:val="24"/>
    </w:rPr>
  </w:style>
  <w:style w:type="character" w:customStyle="1" w:styleId="phinlinespace">
    <w:name w:val="ph_inline_space"/>
    <w:rsid w:val="00DD437B"/>
    <w:rPr>
      <w:spacing w:val="60"/>
    </w:rPr>
  </w:style>
  <w:style w:type="character" w:customStyle="1" w:styleId="phinlinesuperline">
    <w:name w:val="ph_inline_superline"/>
    <w:rsid w:val="00DD437B"/>
    <w:rPr>
      <w:vertAlign w:val="superscript"/>
    </w:rPr>
  </w:style>
  <w:style w:type="character" w:customStyle="1" w:styleId="phinlineunderline">
    <w:name w:val="ph_inline_underline"/>
    <w:rsid w:val="00DD437B"/>
    <w:rPr>
      <w:u w:val="single"/>
      <w:lang w:val="ru-RU"/>
    </w:rPr>
  </w:style>
  <w:style w:type="character" w:customStyle="1" w:styleId="phinlineunderlineitalic">
    <w:name w:val="ph_inline_underlineitalic"/>
    <w:rsid w:val="00DD437B"/>
    <w:rPr>
      <w:i/>
      <w:u w:val="single"/>
      <w:lang w:val="ru-RU"/>
    </w:rPr>
  </w:style>
  <w:style w:type="character" w:customStyle="1" w:styleId="phinlineuppercase">
    <w:name w:val="ph_inline_uppercase"/>
    <w:rsid w:val="00DD437B"/>
    <w:rPr>
      <w:caps/>
      <w:lang w:val="ru-RU"/>
    </w:rPr>
  </w:style>
  <w:style w:type="paragraph" w:customStyle="1" w:styleId="phinset">
    <w:name w:val="ph_inset"/>
    <w:basedOn w:val="phnormal"/>
    <w:next w:val="phnormal"/>
    <w:rsid w:val="00DD437B"/>
  </w:style>
  <w:style w:type="paragraph" w:customStyle="1" w:styleId="phinsetcaution">
    <w:name w:val="ph_inset_caution"/>
    <w:basedOn w:val="phinset"/>
    <w:rsid w:val="00DD437B"/>
    <w:pPr>
      <w:keepLines/>
    </w:pPr>
  </w:style>
  <w:style w:type="paragraph" w:customStyle="1" w:styleId="phinsetnote">
    <w:name w:val="ph_inset_note"/>
    <w:basedOn w:val="phinset"/>
    <w:rsid w:val="00DD437B"/>
    <w:pPr>
      <w:keepLines/>
    </w:pPr>
  </w:style>
  <w:style w:type="paragraph" w:customStyle="1" w:styleId="phinsettitle">
    <w:name w:val="ph_inset_title"/>
    <w:basedOn w:val="phinset"/>
    <w:next w:val="phinsetnote"/>
    <w:rsid w:val="00DD437B"/>
    <w:pPr>
      <w:keepNext/>
    </w:pPr>
    <w:rPr>
      <w:caps/>
      <w:szCs w:val="24"/>
    </w:rPr>
  </w:style>
  <w:style w:type="paragraph" w:customStyle="1" w:styleId="phinsetwarning">
    <w:name w:val="ph_inset_warning"/>
    <w:basedOn w:val="phinset"/>
    <w:rsid w:val="00DD437B"/>
    <w:pPr>
      <w:keepLines/>
    </w:pPr>
  </w:style>
  <w:style w:type="paragraph" w:customStyle="1" w:styleId="phlistitemized1">
    <w:name w:val="ph_list_itemized_1"/>
    <w:basedOn w:val="phnormal"/>
    <w:link w:val="phlistitemized10"/>
    <w:rsid w:val="00DD437B"/>
    <w:pPr>
      <w:numPr>
        <w:numId w:val="32"/>
      </w:numPr>
      <w:tabs>
        <w:tab w:val="num" w:pos="360"/>
      </w:tabs>
      <w:ind w:right="-2"/>
    </w:pPr>
    <w:rPr>
      <w:rFonts w:cs="Arial"/>
      <w:lang w:eastAsia="en-US"/>
    </w:rPr>
  </w:style>
  <w:style w:type="paragraph" w:customStyle="1" w:styleId="phlistitemized2">
    <w:name w:val="ph_list_itemized_2"/>
    <w:basedOn w:val="phnormal"/>
    <w:link w:val="phlistitemized20"/>
    <w:rsid w:val="00DD437B"/>
    <w:pPr>
      <w:numPr>
        <w:ilvl w:val="1"/>
        <w:numId w:val="32"/>
      </w:numPr>
    </w:pPr>
  </w:style>
  <w:style w:type="paragraph" w:customStyle="1" w:styleId="phlistitemizedtitle">
    <w:name w:val="ph_list_itemized_title"/>
    <w:basedOn w:val="phnormal"/>
    <w:next w:val="phlistitemized1"/>
    <w:rsid w:val="00DD437B"/>
    <w:pPr>
      <w:keepNext/>
    </w:pPr>
  </w:style>
  <w:style w:type="paragraph" w:customStyle="1" w:styleId="phlistordered1">
    <w:name w:val="ph_list_ordered_1"/>
    <w:basedOn w:val="phnormal"/>
    <w:rsid w:val="00DD437B"/>
    <w:pPr>
      <w:numPr>
        <w:ilvl w:val="1"/>
        <w:numId w:val="13"/>
      </w:numPr>
      <w:ind w:right="-2"/>
    </w:pPr>
  </w:style>
  <w:style w:type="paragraph" w:customStyle="1" w:styleId="phlistordered2">
    <w:name w:val="ph_list_ordered_2"/>
    <w:basedOn w:val="phnormal"/>
    <w:rsid w:val="00DD437B"/>
    <w:pPr>
      <w:ind w:left="1752" w:hanging="357"/>
    </w:pPr>
  </w:style>
  <w:style w:type="paragraph" w:customStyle="1" w:styleId="phlistorderedtitle">
    <w:name w:val="ph_list_ordered_title"/>
    <w:basedOn w:val="phnormal"/>
    <w:next w:val="phlistordered1"/>
    <w:rsid w:val="00DD437B"/>
    <w:pPr>
      <w:keepNext/>
    </w:pPr>
  </w:style>
  <w:style w:type="paragraph" w:customStyle="1" w:styleId="phnormal">
    <w:name w:val="ph_normal"/>
    <w:basedOn w:val="phbase"/>
    <w:link w:val="phnormal0"/>
    <w:rsid w:val="00DD437B"/>
    <w:pPr>
      <w:ind w:right="-1" w:firstLine="851"/>
    </w:pPr>
  </w:style>
  <w:style w:type="paragraph" w:customStyle="1" w:styleId="phstamp">
    <w:name w:val="ph_stamp"/>
    <w:basedOn w:val="phbase"/>
    <w:rsid w:val="00DD437B"/>
    <w:pPr>
      <w:spacing w:before="20" w:after="20"/>
    </w:pPr>
    <w:rPr>
      <w:sz w:val="16"/>
    </w:rPr>
  </w:style>
  <w:style w:type="paragraph" w:customStyle="1" w:styleId="phstampcenter">
    <w:name w:val="ph_stamp_center"/>
    <w:basedOn w:val="phstamp"/>
    <w:locked/>
    <w:rsid w:val="00DD437B"/>
    <w:pPr>
      <w:tabs>
        <w:tab w:val="left" w:pos="284"/>
      </w:tabs>
      <w:spacing w:before="0" w:after="0"/>
      <w:jc w:val="center"/>
    </w:pPr>
    <w:rPr>
      <w:sz w:val="18"/>
      <w:szCs w:val="18"/>
    </w:rPr>
  </w:style>
  <w:style w:type="paragraph" w:customStyle="1" w:styleId="phstampcenteritalic">
    <w:name w:val="ph_stamp_center_italic"/>
    <w:basedOn w:val="phstamp"/>
    <w:rsid w:val="00DD437B"/>
    <w:pPr>
      <w:jc w:val="center"/>
    </w:pPr>
    <w:rPr>
      <w:bCs/>
      <w:i/>
    </w:rPr>
  </w:style>
  <w:style w:type="paragraph" w:customStyle="1" w:styleId="phstampitalic">
    <w:name w:val="ph_stamp_italic"/>
    <w:basedOn w:val="phstamp"/>
    <w:rsid w:val="00DD437B"/>
    <w:pPr>
      <w:ind w:left="57"/>
    </w:pPr>
    <w:rPr>
      <w:i/>
    </w:rPr>
  </w:style>
  <w:style w:type="paragraph" w:customStyle="1" w:styleId="phtablecell">
    <w:name w:val="ph_table_cell"/>
    <w:basedOn w:val="phbase"/>
    <w:link w:val="phtablecell0"/>
    <w:rsid w:val="00DD437B"/>
    <w:pPr>
      <w:spacing w:before="20" w:line="240" w:lineRule="auto"/>
    </w:pPr>
    <w:rPr>
      <w:rFonts w:cs="Arial"/>
      <w:bCs/>
      <w:sz w:val="20"/>
    </w:rPr>
  </w:style>
  <w:style w:type="paragraph" w:customStyle="1" w:styleId="phtablecellcenter">
    <w:name w:val="ph_table_cellcenter"/>
    <w:basedOn w:val="phtablecell"/>
    <w:rsid w:val="00DD437B"/>
    <w:pPr>
      <w:jc w:val="center"/>
    </w:pPr>
  </w:style>
  <w:style w:type="paragraph" w:customStyle="1" w:styleId="phtablecellleft">
    <w:name w:val="ph_table_cellleft"/>
    <w:basedOn w:val="phtablecell"/>
    <w:link w:val="phtablecellleft0"/>
    <w:rsid w:val="00DD437B"/>
    <w:pPr>
      <w:spacing w:after="160"/>
    </w:pPr>
  </w:style>
  <w:style w:type="paragraph" w:customStyle="1" w:styleId="phtablecolcaption">
    <w:name w:val="ph_table_colcaption"/>
    <w:basedOn w:val="phtablecell"/>
    <w:next w:val="phtablecell"/>
    <w:rsid w:val="00DD437B"/>
    <w:pPr>
      <w:keepNext/>
      <w:keepLines/>
      <w:spacing w:before="120" w:after="120"/>
      <w:jc w:val="center"/>
    </w:pPr>
    <w:rPr>
      <w:b/>
    </w:rPr>
  </w:style>
  <w:style w:type="paragraph" w:customStyle="1" w:styleId="phtabletitle">
    <w:name w:val="ph_table_title"/>
    <w:basedOn w:val="phbase"/>
    <w:next w:val="phtablecolcaption"/>
    <w:rsid w:val="00DD437B"/>
    <w:pPr>
      <w:keepNext/>
      <w:spacing w:before="20" w:after="120"/>
    </w:pPr>
    <w:rPr>
      <w:szCs w:val="24"/>
    </w:rPr>
  </w:style>
  <w:style w:type="paragraph" w:customStyle="1" w:styleId="phtitlevoid">
    <w:name w:val="ph_title_void"/>
    <w:basedOn w:val="phbase"/>
    <w:next w:val="phnormal"/>
    <w:link w:val="phtitlevoid0"/>
    <w:rsid w:val="00DD437B"/>
    <w:pPr>
      <w:keepNext/>
      <w:keepLines/>
      <w:pageBreakBefore/>
      <w:spacing w:before="360" w:after="360"/>
      <w:jc w:val="center"/>
    </w:pPr>
    <w:rPr>
      <w:rFonts w:cs="Arial"/>
      <w:b/>
      <w:bCs/>
      <w:sz w:val="28"/>
      <w:szCs w:val="28"/>
    </w:rPr>
  </w:style>
  <w:style w:type="paragraph" w:customStyle="1" w:styleId="phtitlepage">
    <w:name w:val="ph_titlepage"/>
    <w:basedOn w:val="phbase"/>
    <w:rsid w:val="00DD437B"/>
    <w:pPr>
      <w:spacing w:after="120"/>
      <w:jc w:val="center"/>
    </w:pPr>
    <w:rPr>
      <w:rFonts w:cs="Arial"/>
      <w:szCs w:val="28"/>
      <w:lang w:eastAsia="en-US"/>
    </w:rPr>
  </w:style>
  <w:style w:type="paragraph" w:customStyle="1" w:styleId="phtitlepagecode">
    <w:name w:val="ph_titlepage_code"/>
    <w:basedOn w:val="phtitlepage"/>
    <w:rsid w:val="00DD437B"/>
    <w:pPr>
      <w:spacing w:after="240"/>
    </w:pPr>
    <w:rPr>
      <w:b/>
      <w:sz w:val="26"/>
    </w:rPr>
  </w:style>
  <w:style w:type="paragraph" w:customStyle="1" w:styleId="phtitlepageconfirmstamp">
    <w:name w:val="ph_titlepage_confirmstamp"/>
    <w:basedOn w:val="phbase"/>
    <w:autoRedefine/>
    <w:rsid w:val="00DD437B"/>
    <w:pPr>
      <w:suppressAutoHyphens/>
      <w:spacing w:before="60" w:after="60"/>
    </w:pPr>
    <w:rPr>
      <w:color w:val="000000"/>
      <w:szCs w:val="24"/>
    </w:rPr>
  </w:style>
  <w:style w:type="paragraph" w:customStyle="1" w:styleId="phtitlepagecustomer">
    <w:name w:val="ph_titlepage_customer"/>
    <w:basedOn w:val="phtitlepage"/>
    <w:next w:val="phtitlepageconfirmstamp"/>
    <w:rsid w:val="00DD437B"/>
    <w:pPr>
      <w:spacing w:before="240"/>
    </w:pPr>
    <w:rPr>
      <w:b/>
      <w:sz w:val="26"/>
    </w:rPr>
  </w:style>
  <w:style w:type="paragraph" w:customStyle="1" w:styleId="phtitlepagedocpart">
    <w:name w:val="ph_titlepage_docpart"/>
    <w:basedOn w:val="phtitlepage"/>
    <w:next w:val="phtitlepagecode"/>
    <w:rsid w:val="00DD437B"/>
    <w:pPr>
      <w:spacing w:line="240" w:lineRule="auto"/>
    </w:pPr>
    <w:rPr>
      <w:b/>
    </w:rPr>
  </w:style>
  <w:style w:type="paragraph" w:customStyle="1" w:styleId="phtitlepagedocument">
    <w:name w:val="ph_titlepage_document"/>
    <w:basedOn w:val="phtitlepage"/>
    <w:autoRedefine/>
    <w:rsid w:val="00DD437B"/>
    <w:pPr>
      <w:spacing w:before="240"/>
    </w:pPr>
    <w:rPr>
      <w:b/>
      <w:sz w:val="26"/>
    </w:rPr>
  </w:style>
  <w:style w:type="paragraph" w:customStyle="1" w:styleId="phtitlepageother">
    <w:name w:val="ph_titlepage_other"/>
    <w:basedOn w:val="phtitlepage"/>
    <w:rsid w:val="00DD437B"/>
  </w:style>
  <w:style w:type="paragraph" w:customStyle="1" w:styleId="phtitlepagesystemfull">
    <w:name w:val="ph_titlepage_system_full"/>
    <w:basedOn w:val="phtitlepage"/>
    <w:next w:val="phtitlepagesystemshort"/>
    <w:rsid w:val="00DD437B"/>
    <w:rPr>
      <w:b/>
      <w:bCs/>
      <w:sz w:val="32"/>
      <w:szCs w:val="32"/>
    </w:rPr>
  </w:style>
  <w:style w:type="paragraph" w:customStyle="1" w:styleId="phtitlepagesystemshort">
    <w:name w:val="ph_titlepage_system_short"/>
    <w:basedOn w:val="phtitlepage"/>
    <w:next w:val="phtitlepageother"/>
    <w:rsid w:val="00DD437B"/>
    <w:rPr>
      <w:b/>
      <w:sz w:val="32"/>
    </w:rPr>
  </w:style>
  <w:style w:type="paragraph" w:styleId="HTML">
    <w:name w:val="HTML Address"/>
    <w:basedOn w:val="aa"/>
    <w:link w:val="HTML0"/>
    <w:rsid w:val="00DD437B"/>
    <w:rPr>
      <w:i/>
      <w:iCs/>
    </w:rPr>
  </w:style>
  <w:style w:type="character" w:customStyle="1" w:styleId="HTML0">
    <w:name w:val="Адрес HTML Знак"/>
    <w:basedOn w:val="ab"/>
    <w:link w:val="HTML"/>
    <w:rsid w:val="00DD437B"/>
    <w:rPr>
      <w:rFonts w:ascii="Arial" w:eastAsia="Times New Roman" w:hAnsi="Arial" w:cs="Times New Roman"/>
      <w:i/>
      <w:iCs/>
      <w:sz w:val="24"/>
      <w:szCs w:val="20"/>
      <w:lang w:eastAsia="ru-RU"/>
    </w:rPr>
  </w:style>
  <w:style w:type="paragraph" w:customStyle="1" w:styleId="phheader1withoutnum">
    <w:name w:val="ph_header_1_without_num"/>
    <w:basedOn w:val="16"/>
    <w:next w:val="phnormal"/>
    <w:rsid w:val="00DD437B"/>
    <w:pPr>
      <w:numPr>
        <w:numId w:val="0"/>
      </w:numPr>
      <w:ind w:left="720"/>
    </w:pPr>
  </w:style>
  <w:style w:type="paragraph" w:customStyle="1" w:styleId="phadditontype">
    <w:name w:val="ph_additon_type"/>
    <w:basedOn w:val="phbase"/>
    <w:next w:val="phnormal"/>
    <w:rsid w:val="00DD437B"/>
    <w:pPr>
      <w:jc w:val="center"/>
    </w:pPr>
    <w:rPr>
      <w:i/>
    </w:rPr>
  </w:style>
  <w:style w:type="paragraph" w:customStyle="1" w:styleId="phtablecolcaptionunderline">
    <w:name w:val="ph_table_colcaption_underline"/>
    <w:basedOn w:val="phtablecolcaption"/>
    <w:next w:val="phtablecell"/>
    <w:rsid w:val="00DD437B"/>
    <w:rPr>
      <w:u w:val="single"/>
    </w:rPr>
  </w:style>
  <w:style w:type="paragraph" w:customStyle="1" w:styleId="phstampleft">
    <w:name w:val="ph_stamp_left"/>
    <w:basedOn w:val="phstamp"/>
    <w:rsid w:val="00DD437B"/>
    <w:pPr>
      <w:jc w:val="left"/>
    </w:pPr>
    <w:rPr>
      <w:sz w:val="18"/>
    </w:rPr>
  </w:style>
  <w:style w:type="paragraph" w:customStyle="1" w:styleId="1fa">
    <w:name w:val="Стиль 1"/>
    <w:basedOn w:val="4"/>
    <w:autoRedefine/>
    <w:rsid w:val="00DD437B"/>
    <w:pPr>
      <w:ind w:left="2694"/>
    </w:pPr>
  </w:style>
  <w:style w:type="paragraph" w:customStyle="1" w:styleId="24">
    <w:name w:val="Нумерованный 2 уровень"/>
    <w:basedOn w:val="aa"/>
    <w:rsid w:val="00DD437B"/>
    <w:pPr>
      <w:numPr>
        <w:numId w:val="14"/>
      </w:numPr>
    </w:pPr>
    <w:rPr>
      <w:sz w:val="20"/>
    </w:rPr>
  </w:style>
  <w:style w:type="paragraph" w:customStyle="1" w:styleId="42">
    <w:name w:val="Маркированный 4 уровень"/>
    <w:basedOn w:val="30"/>
    <w:qFormat/>
    <w:rsid w:val="00DD437B"/>
    <w:pPr>
      <w:numPr>
        <w:numId w:val="0"/>
      </w:numPr>
      <w:spacing w:before="60" w:after="60"/>
      <w:ind w:left="2061" w:hanging="360"/>
      <w:jc w:val="left"/>
    </w:pPr>
    <w:rPr>
      <w:rFonts w:ascii="Tahoma" w:hAnsi="Tahoma" w:cs="Times New Roman"/>
      <w:snapToGrid w:val="0"/>
      <w:spacing w:val="2"/>
      <w:lang w:eastAsia="en-US"/>
    </w:rPr>
  </w:style>
  <w:style w:type="paragraph" w:customStyle="1" w:styleId="affffff1">
    <w:name w:val="К сведению"/>
    <w:basedOn w:val="aa"/>
    <w:next w:val="affffd"/>
    <w:rsid w:val="00DD437B"/>
    <w:pPr>
      <w:pBdr>
        <w:top w:val="dashed" w:sz="4" w:space="6" w:color="auto"/>
        <w:left w:val="dashed" w:sz="4" w:space="6" w:color="auto"/>
        <w:bottom w:val="dashed" w:sz="4" w:space="6" w:color="auto"/>
        <w:right w:val="dashed" w:sz="4" w:space="6" w:color="auto"/>
      </w:pBdr>
      <w:spacing w:before="240"/>
      <w:ind w:left="567" w:right="567"/>
    </w:pPr>
    <w:rPr>
      <w:b/>
      <w:sz w:val="20"/>
    </w:rPr>
  </w:style>
  <w:style w:type="paragraph" w:customStyle="1" w:styleId="affffff2">
    <w:name w:val="Пример"/>
    <w:basedOn w:val="aa"/>
    <w:link w:val="affffff3"/>
    <w:rsid w:val="00DD437B"/>
    <w:pPr>
      <w:pBdr>
        <w:top w:val="dashed" w:sz="4" w:space="6" w:color="auto"/>
        <w:left w:val="dashed" w:sz="4" w:space="6" w:color="auto"/>
        <w:bottom w:val="dashed" w:sz="4" w:space="6" w:color="auto"/>
        <w:right w:val="dashed" w:sz="4" w:space="6" w:color="auto"/>
      </w:pBdr>
      <w:spacing w:before="240"/>
      <w:ind w:left="567" w:right="567"/>
    </w:pPr>
    <w:rPr>
      <w:b/>
      <w:color w:val="1E5C3D"/>
      <w:sz w:val="20"/>
      <w:lang w:eastAsia="en-US"/>
    </w:rPr>
  </w:style>
  <w:style w:type="character" w:customStyle="1" w:styleId="afa">
    <w:name w:val="Примечание Знак"/>
    <w:link w:val="af9"/>
    <w:rsid w:val="00DD437B"/>
    <w:rPr>
      <w:rFonts w:ascii="Times New Roman" w:eastAsia="Times New Roman" w:hAnsi="Times New Roman" w:cs="Times New Roman"/>
      <w:sz w:val="24"/>
      <w:szCs w:val="20"/>
    </w:rPr>
  </w:style>
  <w:style w:type="character" w:customStyle="1" w:styleId="affffff3">
    <w:name w:val="Пример Знак"/>
    <w:link w:val="affffff2"/>
    <w:rsid w:val="00DD437B"/>
    <w:rPr>
      <w:rFonts w:ascii="Arial" w:eastAsia="Times New Roman" w:hAnsi="Arial" w:cs="Times New Roman"/>
      <w:b/>
      <w:color w:val="1E5C3D"/>
      <w:sz w:val="20"/>
      <w:szCs w:val="20"/>
    </w:rPr>
  </w:style>
  <w:style w:type="paragraph" w:customStyle="1" w:styleId="110">
    <w:name w:val="Стиль_1.1)"/>
    <w:basedOn w:val="10"/>
    <w:autoRedefine/>
    <w:qFormat/>
    <w:rsid w:val="00DD437B"/>
    <w:pPr>
      <w:numPr>
        <w:numId w:val="15"/>
      </w:numPr>
    </w:pPr>
    <w:rPr>
      <w:rFonts w:ascii="Tahoma" w:hAnsi="Tahoma"/>
    </w:rPr>
  </w:style>
  <w:style w:type="numbering" w:customStyle="1" w:styleId="phadditiontitle10">
    <w:name w:val="ph_additiontitle1"/>
    <w:basedOn w:val="ad"/>
    <w:rsid w:val="00DD437B"/>
  </w:style>
  <w:style w:type="paragraph" w:styleId="affffff4">
    <w:name w:val="endnote text"/>
    <w:basedOn w:val="aa"/>
    <w:link w:val="affffff5"/>
    <w:rsid w:val="00DD437B"/>
    <w:rPr>
      <w:sz w:val="20"/>
    </w:rPr>
  </w:style>
  <w:style w:type="character" w:customStyle="1" w:styleId="affffff5">
    <w:name w:val="Текст концевой сноски Знак"/>
    <w:basedOn w:val="ab"/>
    <w:link w:val="affffff4"/>
    <w:rsid w:val="00DD437B"/>
    <w:rPr>
      <w:rFonts w:ascii="Arial" w:eastAsia="Times New Roman" w:hAnsi="Arial" w:cs="Times New Roman"/>
      <w:sz w:val="20"/>
      <w:szCs w:val="20"/>
      <w:lang w:eastAsia="ru-RU"/>
    </w:rPr>
  </w:style>
  <w:style w:type="character" w:styleId="affffff6">
    <w:name w:val="endnote reference"/>
    <w:rsid w:val="00DD437B"/>
    <w:rPr>
      <w:vertAlign w:val="superscript"/>
    </w:rPr>
  </w:style>
  <w:style w:type="character" w:styleId="affffff7">
    <w:name w:val="line number"/>
    <w:uiPriority w:val="99"/>
    <w:unhideWhenUsed/>
    <w:rsid w:val="00DD437B"/>
  </w:style>
  <w:style w:type="paragraph" w:styleId="affffff8">
    <w:name w:val="TOC Heading"/>
    <w:basedOn w:val="16"/>
    <w:next w:val="aa"/>
    <w:uiPriority w:val="39"/>
    <w:semiHidden/>
    <w:unhideWhenUsed/>
    <w:qFormat/>
    <w:rsid w:val="00DD437B"/>
    <w:pPr>
      <w:numPr>
        <w:numId w:val="0"/>
      </w:numPr>
      <w:spacing w:before="480" w:line="276" w:lineRule="auto"/>
      <w:jc w:val="left"/>
      <w:outlineLvl w:val="9"/>
    </w:pPr>
    <w:rPr>
      <w:rFonts w:ascii="Cambria" w:hAnsi="Cambria"/>
      <w:color w:val="365F91"/>
      <w:lang w:eastAsia="en-US"/>
    </w:rPr>
  </w:style>
  <w:style w:type="paragraph" w:styleId="affffff9">
    <w:name w:val="Revision"/>
    <w:hidden/>
    <w:uiPriority w:val="99"/>
    <w:semiHidden/>
    <w:rsid w:val="00DD437B"/>
    <w:pPr>
      <w:spacing w:after="0" w:line="240" w:lineRule="auto"/>
    </w:pPr>
    <w:rPr>
      <w:rFonts w:ascii="Times New Roman" w:eastAsia="Times New Roman" w:hAnsi="Times New Roman" w:cs="Times New Roman"/>
      <w:sz w:val="24"/>
      <w:szCs w:val="24"/>
      <w:lang w:eastAsia="ru-RU"/>
    </w:rPr>
  </w:style>
  <w:style w:type="character" w:customStyle="1" w:styleId="2b">
    <w:name w:val="Стиль2 Знак"/>
    <w:link w:val="22"/>
    <w:rsid w:val="00DD437B"/>
    <w:rPr>
      <w:rFonts w:ascii="Tahoma" w:eastAsia="Times New Roman" w:hAnsi="Tahoma" w:cs="Times New Roman"/>
      <w:b/>
      <w:sz w:val="28"/>
      <w:szCs w:val="28"/>
      <w:lang w:eastAsia="ru-RU"/>
    </w:rPr>
  </w:style>
  <w:style w:type="paragraph" w:styleId="HTML1">
    <w:name w:val="HTML Preformatted"/>
    <w:basedOn w:val="aa"/>
    <w:link w:val="HTML2"/>
    <w:uiPriority w:val="99"/>
    <w:unhideWhenUsed/>
    <w:rsid w:val="00DD43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lang/>
    </w:rPr>
  </w:style>
  <w:style w:type="character" w:customStyle="1" w:styleId="HTML2">
    <w:name w:val="Стандартный HTML Знак"/>
    <w:basedOn w:val="ab"/>
    <w:link w:val="HTML1"/>
    <w:uiPriority w:val="99"/>
    <w:rsid w:val="00DD437B"/>
    <w:rPr>
      <w:rFonts w:ascii="Courier New" w:eastAsia="Times New Roman" w:hAnsi="Courier New" w:cs="Times New Roman"/>
      <w:sz w:val="20"/>
      <w:szCs w:val="20"/>
      <w:lang/>
    </w:rPr>
  </w:style>
  <w:style w:type="character" w:customStyle="1" w:styleId="phnormal0">
    <w:name w:val="ph_normal Знак"/>
    <w:basedOn w:val="phbase0"/>
    <w:link w:val="phnormal"/>
    <w:rsid w:val="00DD437B"/>
    <w:rPr>
      <w:rFonts w:ascii="Arial" w:eastAsia="Times New Roman" w:hAnsi="Arial" w:cs="Times New Roman"/>
      <w:sz w:val="24"/>
      <w:szCs w:val="20"/>
      <w:lang w:eastAsia="ru-RU"/>
    </w:rPr>
  </w:style>
  <w:style w:type="character" w:customStyle="1" w:styleId="apple-converted-space">
    <w:name w:val="apple-converted-space"/>
    <w:rsid w:val="00DD437B"/>
  </w:style>
  <w:style w:type="character" w:customStyle="1" w:styleId="image-wrap">
    <w:name w:val="image-wrap"/>
    <w:rsid w:val="00DD437B"/>
  </w:style>
  <w:style w:type="character" w:customStyle="1" w:styleId="phnormal1">
    <w:name w:val="ph_normal Знак Знак"/>
    <w:rsid w:val="00DD437B"/>
    <w:rPr>
      <w:rFonts w:ascii="Arial" w:hAnsi="Arial"/>
      <w:sz w:val="24"/>
    </w:rPr>
  </w:style>
  <w:style w:type="paragraph" w:customStyle="1" w:styleId="37">
    <w:name w:val="Стиль3"/>
    <w:basedOn w:val="aa"/>
    <w:link w:val="38"/>
    <w:uiPriority w:val="99"/>
    <w:qFormat/>
    <w:rsid w:val="00DD437B"/>
    <w:pPr>
      <w:keepNext/>
      <w:widowControl w:val="0"/>
      <w:autoSpaceDE w:val="0"/>
      <w:autoSpaceDN w:val="0"/>
      <w:adjustRightInd w:val="0"/>
      <w:spacing w:before="240" w:after="240"/>
      <w:ind w:left="720" w:hanging="720"/>
      <w:outlineLvl w:val="2"/>
    </w:pPr>
    <w:rPr>
      <w:bCs/>
      <w:lang/>
    </w:rPr>
  </w:style>
  <w:style w:type="character" w:customStyle="1" w:styleId="38">
    <w:name w:val="Стиль3 Знак"/>
    <w:link w:val="37"/>
    <w:uiPriority w:val="99"/>
    <w:rsid w:val="00DD437B"/>
    <w:rPr>
      <w:rFonts w:ascii="Arial" w:eastAsia="Times New Roman" w:hAnsi="Arial" w:cs="Times New Roman"/>
      <w:bCs/>
      <w:sz w:val="24"/>
      <w:szCs w:val="20"/>
      <w:lang/>
    </w:rPr>
  </w:style>
  <w:style w:type="paragraph" w:customStyle="1" w:styleId="43">
    <w:name w:val="Стиль4"/>
    <w:basedOn w:val="aa"/>
    <w:link w:val="44"/>
    <w:uiPriority w:val="99"/>
    <w:qFormat/>
    <w:rsid w:val="00DD437B"/>
    <w:pPr>
      <w:keepNext/>
      <w:widowControl w:val="0"/>
      <w:autoSpaceDE w:val="0"/>
      <w:autoSpaceDN w:val="0"/>
      <w:adjustRightInd w:val="0"/>
      <w:spacing w:before="120"/>
      <w:ind w:left="1080" w:hanging="1080"/>
      <w:outlineLvl w:val="2"/>
    </w:pPr>
    <w:rPr>
      <w:bCs/>
      <w:lang/>
    </w:rPr>
  </w:style>
  <w:style w:type="character" w:customStyle="1" w:styleId="44">
    <w:name w:val="Стиль4 Знак"/>
    <w:link w:val="43"/>
    <w:uiPriority w:val="99"/>
    <w:rsid w:val="00DD437B"/>
    <w:rPr>
      <w:rFonts w:ascii="Arial" w:eastAsia="Times New Roman" w:hAnsi="Arial" w:cs="Times New Roman"/>
      <w:bCs/>
      <w:sz w:val="24"/>
      <w:szCs w:val="20"/>
      <w:lang/>
    </w:rPr>
  </w:style>
  <w:style w:type="paragraph" w:customStyle="1" w:styleId="52">
    <w:name w:val="Стиль5"/>
    <w:basedOn w:val="aa"/>
    <w:link w:val="53"/>
    <w:uiPriority w:val="99"/>
    <w:qFormat/>
    <w:rsid w:val="00DD437B"/>
    <w:pPr>
      <w:widowControl w:val="0"/>
      <w:autoSpaceDE w:val="0"/>
      <w:autoSpaceDN w:val="0"/>
      <w:adjustRightInd w:val="0"/>
      <w:spacing w:before="200"/>
      <w:ind w:left="1080" w:hanging="1080"/>
    </w:pPr>
    <w:rPr>
      <w:lang/>
    </w:rPr>
  </w:style>
  <w:style w:type="character" w:customStyle="1" w:styleId="53">
    <w:name w:val="Стиль5 Знак"/>
    <w:link w:val="52"/>
    <w:uiPriority w:val="99"/>
    <w:rsid w:val="00DD437B"/>
    <w:rPr>
      <w:rFonts w:ascii="Arial" w:eastAsia="Times New Roman" w:hAnsi="Arial" w:cs="Times New Roman"/>
      <w:sz w:val="24"/>
      <w:szCs w:val="20"/>
      <w:lang/>
    </w:rPr>
  </w:style>
  <w:style w:type="paragraph" w:customStyle="1" w:styleId="affffffa">
    <w:name w:val="Абзац"/>
    <w:basedOn w:val="aa"/>
    <w:link w:val="Char"/>
    <w:rsid w:val="00DD437B"/>
    <w:pPr>
      <w:ind w:firstLine="709"/>
      <w:contextualSpacing/>
    </w:pPr>
    <w:rPr>
      <w:position w:val="-30"/>
      <w:sz w:val="28"/>
      <w:szCs w:val="28"/>
      <w:lang/>
    </w:rPr>
  </w:style>
  <w:style w:type="character" w:customStyle="1" w:styleId="Char">
    <w:name w:val="Абзац Char"/>
    <w:link w:val="affffffa"/>
    <w:rsid w:val="00DD437B"/>
    <w:rPr>
      <w:rFonts w:ascii="Arial" w:eastAsia="Times New Roman" w:hAnsi="Arial" w:cs="Times New Roman"/>
      <w:position w:val="-30"/>
      <w:sz w:val="28"/>
      <w:szCs w:val="28"/>
      <w:lang/>
    </w:rPr>
  </w:style>
  <w:style w:type="paragraph" w:customStyle="1" w:styleId="2f0">
    <w:name w:val="Заголовок оглавления2"/>
    <w:aliases w:val="Заголовок содержания"/>
    <w:basedOn w:val="affff6"/>
    <w:next w:val="affff6"/>
    <w:uiPriority w:val="39"/>
    <w:unhideWhenUsed/>
    <w:qFormat/>
    <w:rsid w:val="00DD437B"/>
    <w:pPr>
      <w:keepNext/>
      <w:pageBreakBefore/>
      <w:spacing w:before="120"/>
    </w:pPr>
    <w:rPr>
      <w:b/>
      <w:bCs/>
      <w:iCs/>
      <w:caps/>
      <w:sz w:val="28"/>
      <w:szCs w:val="32"/>
    </w:rPr>
  </w:style>
  <w:style w:type="paragraph" w:customStyle="1" w:styleId="1fb">
    <w:name w:val="Заголовок вне содержания1"/>
    <w:basedOn w:val="aa"/>
    <w:link w:val="1fc"/>
    <w:uiPriority w:val="1"/>
    <w:qFormat/>
    <w:rsid w:val="00DD437B"/>
    <w:pPr>
      <w:keepNext/>
      <w:keepLines/>
      <w:pageBreakBefore/>
      <w:spacing w:before="120" w:after="240"/>
    </w:pPr>
    <w:rPr>
      <w:rFonts w:ascii="Times New Roman Полужирный" w:eastAsia="Calibri" w:hAnsi="Times New Roman Полужирный"/>
      <w:b/>
      <w:caps/>
      <w:szCs w:val="28"/>
      <w:lang/>
    </w:rPr>
  </w:style>
  <w:style w:type="character" w:customStyle="1" w:styleId="1fc">
    <w:name w:val="Заголовок вне содержания1 Знак"/>
    <w:link w:val="1fb"/>
    <w:uiPriority w:val="1"/>
    <w:rsid w:val="00DD437B"/>
    <w:rPr>
      <w:rFonts w:ascii="Times New Roman Полужирный" w:eastAsia="Calibri" w:hAnsi="Times New Roman Полужирный" w:cs="Times New Roman"/>
      <w:b/>
      <w:caps/>
      <w:sz w:val="24"/>
      <w:szCs w:val="28"/>
      <w:lang/>
    </w:rPr>
  </w:style>
  <w:style w:type="paragraph" w:customStyle="1" w:styleId="affffffb">
    <w:name w:val="Подзаголовок ненумерованный"/>
    <w:basedOn w:val="aa"/>
    <w:link w:val="affffffc"/>
    <w:uiPriority w:val="99"/>
    <w:qFormat/>
    <w:rsid w:val="00DD437B"/>
    <w:pPr>
      <w:keepNext/>
      <w:spacing w:before="240"/>
      <w:ind w:firstLine="851"/>
    </w:pPr>
    <w:rPr>
      <w:rFonts w:eastAsia="Calibri"/>
      <w:b/>
      <w:lang/>
    </w:rPr>
  </w:style>
  <w:style w:type="character" w:customStyle="1" w:styleId="affffffc">
    <w:name w:val="Подзаголовок ненумерованный Знак"/>
    <w:link w:val="affffffb"/>
    <w:uiPriority w:val="99"/>
    <w:rsid w:val="00DD437B"/>
    <w:rPr>
      <w:rFonts w:ascii="Arial" w:eastAsia="Calibri" w:hAnsi="Arial" w:cs="Times New Roman"/>
      <w:b/>
      <w:sz w:val="24"/>
      <w:szCs w:val="20"/>
      <w:lang/>
    </w:rPr>
  </w:style>
  <w:style w:type="paragraph" w:customStyle="1" w:styleId="affffffd">
    <w:name w:val="Таблица_название"/>
    <w:basedOn w:val="af6"/>
    <w:link w:val="affffffe"/>
    <w:uiPriority w:val="3"/>
    <w:qFormat/>
    <w:rsid w:val="00DD437B"/>
    <w:pPr>
      <w:spacing w:before="240"/>
    </w:pPr>
    <w:rPr>
      <w:rFonts w:eastAsia="Calibri"/>
      <w:bCs w:val="0"/>
    </w:rPr>
  </w:style>
  <w:style w:type="character" w:customStyle="1" w:styleId="affffffe">
    <w:name w:val="Таблица_название Знак"/>
    <w:link w:val="affffffd"/>
    <w:uiPriority w:val="3"/>
    <w:rsid w:val="00DD437B"/>
    <w:rPr>
      <w:rFonts w:ascii="Arial" w:eastAsia="Calibri" w:hAnsi="Arial" w:cs="Times New Roman"/>
      <w:b/>
      <w:color w:val="4472C4" w:themeColor="accent1"/>
      <w:sz w:val="18"/>
      <w:szCs w:val="18"/>
      <w:lang w:eastAsia="ru-RU"/>
    </w:rPr>
  </w:style>
  <w:style w:type="paragraph" w:customStyle="1" w:styleId="afffffff">
    <w:name w:val="Текст колонтитулов"/>
    <w:basedOn w:val="aff3"/>
    <w:link w:val="afffffff0"/>
    <w:uiPriority w:val="5"/>
    <w:qFormat/>
    <w:rsid w:val="00DD437B"/>
    <w:rPr>
      <w:rFonts w:eastAsia="Calibri"/>
      <w:lang/>
    </w:rPr>
  </w:style>
  <w:style w:type="character" w:customStyle="1" w:styleId="afffffff0">
    <w:name w:val="Текст колонтитулов Знак"/>
    <w:link w:val="afffffff"/>
    <w:uiPriority w:val="5"/>
    <w:rsid w:val="00DD437B"/>
    <w:rPr>
      <w:rFonts w:ascii="Arial" w:eastAsia="Calibri" w:hAnsi="Arial" w:cs="Times New Roman"/>
      <w:sz w:val="24"/>
      <w:szCs w:val="20"/>
      <w:lang/>
    </w:rPr>
  </w:style>
  <w:style w:type="paragraph" w:customStyle="1" w:styleId="39">
    <w:name w:val="Заголовок 3 пункт"/>
    <w:basedOn w:val="31"/>
    <w:qFormat/>
    <w:rsid w:val="00DD437B"/>
    <w:pPr>
      <w:numPr>
        <w:numId w:val="0"/>
      </w:numPr>
      <w:spacing w:before="120" w:after="120"/>
      <w:ind w:firstLine="851"/>
    </w:pPr>
    <w:rPr>
      <w:rFonts w:eastAsia="Calibri"/>
      <w:b w:val="0"/>
      <w:szCs w:val="24"/>
    </w:rPr>
  </w:style>
  <w:style w:type="paragraph" w:customStyle="1" w:styleId="afffffff1">
    <w:name w:val="Приложение_Название"/>
    <w:next w:val="affff6"/>
    <w:qFormat/>
    <w:rsid w:val="00DD437B"/>
    <w:pPr>
      <w:keepNext/>
      <w:keepLines/>
      <w:spacing w:before="240" w:after="240" w:line="240" w:lineRule="auto"/>
      <w:jc w:val="center"/>
    </w:pPr>
    <w:rPr>
      <w:rFonts w:ascii="Times New Roman" w:eastAsia="Calibri" w:hAnsi="Times New Roman" w:cs="Times New Roman"/>
      <w:b/>
      <w:caps/>
      <w:sz w:val="24"/>
      <w:szCs w:val="24"/>
    </w:rPr>
  </w:style>
  <w:style w:type="paragraph" w:customStyle="1" w:styleId="a8">
    <w:name w:val="Таблица_Список_Цифр"/>
    <w:basedOn w:val="a7"/>
    <w:uiPriority w:val="5"/>
    <w:qFormat/>
    <w:rsid w:val="00DD437B"/>
    <w:pPr>
      <w:numPr>
        <w:numId w:val="16"/>
      </w:numPr>
    </w:pPr>
  </w:style>
  <w:style w:type="paragraph" w:customStyle="1" w:styleId="a0">
    <w:name w:val="Таблица_Список_МнУр_ЦБМ"/>
    <w:basedOn w:val="afffffff2"/>
    <w:uiPriority w:val="5"/>
    <w:qFormat/>
    <w:rsid w:val="00DD437B"/>
    <w:pPr>
      <w:numPr>
        <w:numId w:val="17"/>
      </w:numPr>
    </w:pPr>
  </w:style>
  <w:style w:type="paragraph" w:customStyle="1" w:styleId="1fd">
    <w:name w:val="_Маркированный список уровня 1"/>
    <w:basedOn w:val="aa"/>
    <w:link w:val="1fe"/>
    <w:qFormat/>
    <w:rsid w:val="00DD437B"/>
    <w:pPr>
      <w:autoSpaceDN w:val="0"/>
      <w:adjustRightInd w:val="0"/>
      <w:ind w:left="1134" w:hanging="425"/>
      <w:textAlignment w:val="baseline"/>
    </w:pPr>
    <w:rPr>
      <w:lang w:eastAsia="en-US"/>
    </w:rPr>
  </w:style>
  <w:style w:type="character" w:customStyle="1" w:styleId="1fe">
    <w:name w:val="_Маркированный список уровня 1 Знак"/>
    <w:link w:val="1fd"/>
    <w:rsid w:val="00DD437B"/>
    <w:rPr>
      <w:rFonts w:ascii="Arial" w:eastAsia="Times New Roman" w:hAnsi="Arial" w:cs="Times New Roman"/>
      <w:sz w:val="24"/>
      <w:szCs w:val="20"/>
      <w:lang/>
    </w:rPr>
  </w:style>
  <w:style w:type="paragraph" w:customStyle="1" w:styleId="2f1">
    <w:name w:val="_Маркированный список уровня 2"/>
    <w:basedOn w:val="aa"/>
    <w:link w:val="2f2"/>
    <w:qFormat/>
    <w:rsid w:val="00DD437B"/>
    <w:pPr>
      <w:tabs>
        <w:tab w:val="num" w:pos="1559"/>
      </w:tabs>
      <w:autoSpaceDN w:val="0"/>
      <w:adjustRightInd w:val="0"/>
      <w:ind w:left="1559" w:hanging="425"/>
      <w:contextualSpacing/>
      <w:textAlignment w:val="baseline"/>
    </w:pPr>
    <w:rPr>
      <w:lang w:eastAsia="en-US"/>
    </w:rPr>
  </w:style>
  <w:style w:type="character" w:customStyle="1" w:styleId="2f2">
    <w:name w:val="_Маркированный список уровня 2 Знак"/>
    <w:link w:val="2f1"/>
    <w:rsid w:val="00DD437B"/>
    <w:rPr>
      <w:rFonts w:ascii="Arial" w:eastAsia="Times New Roman" w:hAnsi="Arial" w:cs="Times New Roman"/>
      <w:sz w:val="24"/>
      <w:szCs w:val="20"/>
      <w:lang/>
    </w:rPr>
  </w:style>
  <w:style w:type="paragraph" w:customStyle="1" w:styleId="afffffff3">
    <w:name w:val="_Основной перед списком"/>
    <w:basedOn w:val="aa"/>
    <w:next w:val="1fd"/>
    <w:link w:val="afffffff4"/>
    <w:qFormat/>
    <w:rsid w:val="00DD437B"/>
    <w:pPr>
      <w:keepNext/>
      <w:ind w:firstLine="709"/>
    </w:pPr>
    <w:rPr>
      <w:lang w:eastAsia="en-US"/>
    </w:rPr>
  </w:style>
  <w:style w:type="character" w:customStyle="1" w:styleId="afffffff4">
    <w:name w:val="_Основной перед списком Знак"/>
    <w:link w:val="afffffff3"/>
    <w:rsid w:val="00DD437B"/>
    <w:rPr>
      <w:rFonts w:ascii="Arial" w:eastAsia="Times New Roman" w:hAnsi="Arial" w:cs="Times New Roman"/>
      <w:sz w:val="24"/>
      <w:szCs w:val="20"/>
      <w:lang/>
    </w:rPr>
  </w:style>
  <w:style w:type="paragraph" w:customStyle="1" w:styleId="afffffff5">
    <w:name w:val="_Основной"/>
    <w:basedOn w:val="aa"/>
    <w:qFormat/>
    <w:rsid w:val="00DD437B"/>
    <w:pPr>
      <w:ind w:firstLine="709"/>
    </w:pPr>
    <w:rPr>
      <w:rFonts w:eastAsia="Calibri"/>
      <w:szCs w:val="22"/>
      <w:lang w:eastAsia="en-US"/>
    </w:rPr>
  </w:style>
  <w:style w:type="paragraph" w:customStyle="1" w:styleId="afffffff6">
    <w:name w:val="Осн_текст"/>
    <w:basedOn w:val="aa"/>
    <w:qFormat/>
    <w:rsid w:val="00DD437B"/>
    <w:pPr>
      <w:ind w:firstLine="851"/>
    </w:pPr>
    <w:rPr>
      <w:sz w:val="28"/>
      <w:lang w:eastAsia="en-US"/>
    </w:rPr>
  </w:style>
  <w:style w:type="paragraph" w:customStyle="1" w:styleId="ItemizedList">
    <w:name w:val="ItemizedList"/>
    <w:basedOn w:val="aa"/>
    <w:qFormat/>
    <w:rsid w:val="00DD437B"/>
    <w:pPr>
      <w:numPr>
        <w:numId w:val="18"/>
      </w:numPr>
      <w:spacing w:before="120" w:line="276" w:lineRule="auto"/>
    </w:pPr>
    <w:rPr>
      <w:rFonts w:eastAsia="Calibri"/>
      <w:lang w:eastAsia="en-US"/>
    </w:rPr>
  </w:style>
  <w:style w:type="paragraph" w:customStyle="1" w:styleId="OrderL">
    <w:name w:val="OrderL"/>
    <w:basedOn w:val="afffc"/>
    <w:rsid w:val="00DD437B"/>
    <w:pPr>
      <w:numPr>
        <w:numId w:val="19"/>
      </w:numPr>
      <w:spacing w:before="20" w:beforeAutospacing="0" w:after="120" w:afterAutospacing="0" w:line="276" w:lineRule="auto"/>
      <w:jc w:val="both"/>
    </w:pPr>
    <w:rPr>
      <w:rFonts w:eastAsia="Calibri"/>
      <w:lang w:eastAsia="en-US"/>
    </w:rPr>
  </w:style>
  <w:style w:type="paragraph" w:customStyle="1" w:styleId="a3">
    <w:name w:val="Таблица № записи"/>
    <w:basedOn w:val="afff4"/>
    <w:autoRedefine/>
    <w:qFormat/>
    <w:rsid w:val="00DD437B"/>
    <w:pPr>
      <w:numPr>
        <w:numId w:val="20"/>
      </w:numPr>
      <w:spacing w:before="20" w:after="120" w:line="240" w:lineRule="auto"/>
      <w:contextualSpacing w:val="0"/>
    </w:pPr>
    <w:rPr>
      <w:rFonts w:ascii="Times New Roman" w:eastAsia="MS Mincho" w:hAnsi="Times New Roman"/>
    </w:rPr>
  </w:style>
  <w:style w:type="paragraph" w:customStyle="1" w:styleId="7">
    <w:name w:val="Стиль7"/>
    <w:basedOn w:val="aa"/>
    <w:uiPriority w:val="99"/>
    <w:qFormat/>
    <w:rsid w:val="00DD437B"/>
    <w:pPr>
      <w:numPr>
        <w:numId w:val="21"/>
      </w:numPr>
    </w:pPr>
    <w:rPr>
      <w:rFonts w:ascii="Calibri" w:eastAsia="Calibri" w:hAnsi="Calibri"/>
      <w:sz w:val="20"/>
      <w:lang/>
    </w:rPr>
  </w:style>
  <w:style w:type="paragraph" w:customStyle="1" w:styleId="afffffff7">
    <w:name w:val="Приложение_тип"/>
    <w:basedOn w:val="affff6"/>
    <w:next w:val="affff6"/>
    <w:uiPriority w:val="5"/>
    <w:qFormat/>
    <w:rsid w:val="00DD437B"/>
    <w:pPr>
      <w:spacing w:line="240" w:lineRule="auto"/>
    </w:pPr>
    <w:rPr>
      <w:sz w:val="28"/>
    </w:rPr>
  </w:style>
  <w:style w:type="paragraph" w:customStyle="1" w:styleId="2f3">
    <w:name w:val="Приложение_Ур2"/>
    <w:next w:val="affff6"/>
    <w:qFormat/>
    <w:rsid w:val="00DD437B"/>
    <w:pPr>
      <w:keepNext/>
      <w:keepLines/>
      <w:spacing w:before="120" w:after="120" w:line="360" w:lineRule="auto"/>
      <w:outlineLvl w:val="1"/>
    </w:pPr>
    <w:rPr>
      <w:rFonts w:ascii="Times New Roman" w:eastAsia="Times New Roman" w:hAnsi="Times New Roman" w:cs="Times New Roman"/>
      <w:b/>
      <w:iCs/>
      <w:sz w:val="24"/>
      <w:szCs w:val="26"/>
    </w:rPr>
  </w:style>
  <w:style w:type="paragraph" w:customStyle="1" w:styleId="3a">
    <w:name w:val="Приложение_Ур3"/>
    <w:basedOn w:val="2f3"/>
    <w:next w:val="affff6"/>
    <w:qFormat/>
    <w:rsid w:val="00DD437B"/>
    <w:pPr>
      <w:outlineLvl w:val="2"/>
    </w:pPr>
  </w:style>
  <w:style w:type="paragraph" w:customStyle="1" w:styleId="45">
    <w:name w:val="Приложение_Ур4"/>
    <w:basedOn w:val="3a"/>
    <w:next w:val="affff6"/>
    <w:qFormat/>
    <w:rsid w:val="00DD437B"/>
    <w:pPr>
      <w:outlineLvl w:val="3"/>
    </w:pPr>
  </w:style>
  <w:style w:type="paragraph" w:customStyle="1" w:styleId="54">
    <w:name w:val="Приложение_Ур5"/>
    <w:basedOn w:val="45"/>
    <w:next w:val="affff6"/>
    <w:qFormat/>
    <w:rsid w:val="00DD437B"/>
    <w:pPr>
      <w:outlineLvl w:val="4"/>
    </w:pPr>
  </w:style>
  <w:style w:type="paragraph" w:customStyle="1" w:styleId="a">
    <w:name w:val="Примечание_Список"/>
    <w:basedOn w:val="affff6"/>
    <w:next w:val="affff6"/>
    <w:qFormat/>
    <w:rsid w:val="00DD437B"/>
    <w:pPr>
      <w:numPr>
        <w:ilvl w:val="1"/>
        <w:numId w:val="22"/>
      </w:numPr>
      <w:spacing w:line="240" w:lineRule="auto"/>
    </w:pPr>
  </w:style>
  <w:style w:type="paragraph" w:customStyle="1" w:styleId="2f4">
    <w:name w:val="Пункт 2"/>
    <w:basedOn w:val="23"/>
    <w:qFormat/>
    <w:rsid w:val="00DD437B"/>
    <w:pPr>
      <w:numPr>
        <w:ilvl w:val="0"/>
        <w:numId w:val="0"/>
      </w:numPr>
      <w:spacing w:before="120" w:after="120" w:line="240" w:lineRule="auto"/>
      <w:outlineLvl w:val="9"/>
    </w:pPr>
    <w:rPr>
      <w:b w:val="0"/>
    </w:rPr>
  </w:style>
  <w:style w:type="paragraph" w:customStyle="1" w:styleId="3b">
    <w:name w:val="Пункт 3"/>
    <w:basedOn w:val="31"/>
    <w:qFormat/>
    <w:rsid w:val="00DD437B"/>
    <w:pPr>
      <w:numPr>
        <w:ilvl w:val="0"/>
        <w:numId w:val="0"/>
      </w:numPr>
      <w:spacing w:before="120" w:after="120" w:line="240" w:lineRule="auto"/>
      <w:outlineLvl w:val="9"/>
    </w:pPr>
    <w:rPr>
      <w:b w:val="0"/>
    </w:rPr>
  </w:style>
  <w:style w:type="paragraph" w:customStyle="1" w:styleId="46">
    <w:name w:val="Пункт 4"/>
    <w:basedOn w:val="4"/>
    <w:qFormat/>
    <w:rsid w:val="00DD437B"/>
    <w:pPr>
      <w:numPr>
        <w:ilvl w:val="0"/>
        <w:numId w:val="0"/>
      </w:numPr>
      <w:spacing w:line="240" w:lineRule="auto"/>
      <w:outlineLvl w:val="9"/>
    </w:pPr>
    <w:rPr>
      <w:szCs w:val="26"/>
    </w:rPr>
  </w:style>
  <w:style w:type="paragraph" w:customStyle="1" w:styleId="55">
    <w:name w:val="Пункт 5"/>
    <w:basedOn w:val="5"/>
    <w:qFormat/>
    <w:rsid w:val="00DD437B"/>
    <w:pPr>
      <w:numPr>
        <w:ilvl w:val="0"/>
        <w:numId w:val="0"/>
      </w:numPr>
      <w:spacing w:after="120" w:line="240" w:lineRule="auto"/>
      <w:outlineLvl w:val="9"/>
    </w:pPr>
  </w:style>
  <w:style w:type="character" w:customStyle="1" w:styleId="310">
    <w:name w:val="Таблица простая 31"/>
    <w:uiPriority w:val="99"/>
    <w:qFormat/>
    <w:rsid w:val="00DD437B"/>
    <w:rPr>
      <w:i/>
      <w:iCs/>
      <w:color w:val="404040"/>
    </w:rPr>
  </w:style>
  <w:style w:type="paragraph" w:customStyle="1" w:styleId="a2">
    <w:name w:val="Список_Буква"/>
    <w:basedOn w:val="affff6"/>
    <w:uiPriority w:val="2"/>
    <w:qFormat/>
    <w:rsid w:val="00DD437B"/>
    <w:pPr>
      <w:numPr>
        <w:numId w:val="23"/>
      </w:numPr>
    </w:pPr>
  </w:style>
  <w:style w:type="paragraph" w:customStyle="1" w:styleId="a1">
    <w:name w:val="Список_Марк"/>
    <w:basedOn w:val="affff6"/>
    <w:next w:val="affff6"/>
    <w:qFormat/>
    <w:rsid w:val="00DD437B"/>
    <w:pPr>
      <w:numPr>
        <w:numId w:val="24"/>
      </w:numPr>
    </w:pPr>
  </w:style>
  <w:style w:type="paragraph" w:customStyle="1" w:styleId="afffffff8">
    <w:name w:val="Список_МнУр_БЦМ"/>
    <w:basedOn w:val="affff6"/>
    <w:uiPriority w:val="2"/>
    <w:qFormat/>
    <w:rsid w:val="00DD437B"/>
  </w:style>
  <w:style w:type="paragraph" w:customStyle="1" w:styleId="a9">
    <w:name w:val="Список_МнУр_ЦБМ"/>
    <w:basedOn w:val="affff6"/>
    <w:qFormat/>
    <w:rsid w:val="00DD437B"/>
    <w:pPr>
      <w:numPr>
        <w:numId w:val="25"/>
      </w:numPr>
    </w:pPr>
  </w:style>
  <w:style w:type="paragraph" w:customStyle="1" w:styleId="a7">
    <w:name w:val="Список_Цифр"/>
    <w:basedOn w:val="affff6"/>
    <w:qFormat/>
    <w:rsid w:val="00DD437B"/>
    <w:pPr>
      <w:numPr>
        <w:numId w:val="26"/>
      </w:numPr>
    </w:pPr>
  </w:style>
  <w:style w:type="paragraph" w:customStyle="1" w:styleId="afffffff9">
    <w:name w:val="Таблица_Заголовки"/>
    <w:uiPriority w:val="5"/>
    <w:qFormat/>
    <w:rsid w:val="00DD437B"/>
    <w:pPr>
      <w:spacing w:before="40" w:after="40" w:line="240" w:lineRule="auto"/>
      <w:jc w:val="center"/>
    </w:pPr>
    <w:rPr>
      <w:rFonts w:ascii="Times New Roman" w:eastAsia="Calibri" w:hAnsi="Times New Roman" w:cs="Times New Roman"/>
      <w:b/>
      <w:sz w:val="24"/>
      <w:szCs w:val="24"/>
    </w:rPr>
  </w:style>
  <w:style w:type="paragraph" w:customStyle="1" w:styleId="afffffffa">
    <w:name w:val="Таблица_Название"/>
    <w:basedOn w:val="af6"/>
    <w:uiPriority w:val="5"/>
    <w:qFormat/>
    <w:rsid w:val="00DD437B"/>
    <w:pPr>
      <w:keepLines/>
      <w:spacing w:before="120"/>
      <w:contextualSpacing/>
      <w:jc w:val="left"/>
    </w:pPr>
    <w:rPr>
      <w:rFonts w:eastAsia="Calibri"/>
      <w:bCs w:val="0"/>
    </w:rPr>
  </w:style>
  <w:style w:type="paragraph" w:customStyle="1" w:styleId="afffffffb">
    <w:name w:val="Таблица_Список_буква"/>
    <w:basedOn w:val="a2"/>
    <w:uiPriority w:val="3"/>
    <w:qFormat/>
    <w:rsid w:val="00DD437B"/>
    <w:pPr>
      <w:numPr>
        <w:numId w:val="0"/>
      </w:numPr>
      <w:spacing w:before="40" w:after="40" w:line="240" w:lineRule="auto"/>
    </w:pPr>
  </w:style>
  <w:style w:type="paragraph" w:customStyle="1" w:styleId="afffffff2">
    <w:name w:val="Таблица_Текст"/>
    <w:uiPriority w:val="5"/>
    <w:qFormat/>
    <w:rsid w:val="00DD437B"/>
    <w:pPr>
      <w:spacing w:before="40" w:after="40" w:line="240" w:lineRule="auto"/>
      <w:jc w:val="both"/>
    </w:pPr>
    <w:rPr>
      <w:rFonts w:ascii="Times New Roman" w:eastAsia="Calibri" w:hAnsi="Times New Roman" w:cs="Times New Roman"/>
      <w:sz w:val="24"/>
      <w:szCs w:val="24"/>
    </w:rPr>
  </w:style>
  <w:style w:type="paragraph" w:customStyle="1" w:styleId="afffffffc">
    <w:name w:val="Таблица_Список_МнУр_БЦМ"/>
    <w:basedOn w:val="afffffff2"/>
    <w:uiPriority w:val="3"/>
    <w:qFormat/>
    <w:rsid w:val="00DD437B"/>
    <w:pPr>
      <w:ind w:firstLine="709"/>
    </w:pPr>
  </w:style>
  <w:style w:type="paragraph" w:customStyle="1" w:styleId="afffffffd">
    <w:name w:val="_Заголовок без нумерации Не в оглавлении"/>
    <w:basedOn w:val="aa"/>
    <w:link w:val="afffffffe"/>
    <w:qFormat/>
    <w:rsid w:val="00DD437B"/>
    <w:pPr>
      <w:widowControl w:val="0"/>
      <w:autoSpaceDN w:val="0"/>
      <w:adjustRightInd w:val="0"/>
      <w:spacing w:after="240" w:line="360" w:lineRule="atLeast"/>
      <w:textAlignment w:val="baseline"/>
    </w:pPr>
    <w:rPr>
      <w:rFonts w:ascii="Times New Roman Полужирный" w:hAnsi="Times New Roman Полужирный"/>
      <w:b/>
      <w:caps/>
      <w:spacing w:val="20"/>
      <w:sz w:val="28"/>
      <w:szCs w:val="28"/>
      <w:lang/>
    </w:rPr>
  </w:style>
  <w:style w:type="character" w:customStyle="1" w:styleId="afffffffe">
    <w:name w:val="_Заголовок без нумерации Не в оглавлении Знак"/>
    <w:link w:val="afffffffd"/>
    <w:rsid w:val="00DD437B"/>
    <w:rPr>
      <w:rFonts w:ascii="Times New Roman Полужирный" w:eastAsia="Times New Roman" w:hAnsi="Times New Roman Полужирный" w:cs="Times New Roman"/>
      <w:b/>
      <w:caps/>
      <w:spacing w:val="20"/>
      <w:sz w:val="28"/>
      <w:szCs w:val="28"/>
      <w:lang/>
    </w:rPr>
  </w:style>
  <w:style w:type="paragraph" w:customStyle="1" w:styleId="1ff">
    <w:name w:val="Оглавл_1"/>
    <w:basedOn w:val="1d"/>
    <w:qFormat/>
    <w:rsid w:val="00DD437B"/>
    <w:pPr>
      <w:keepNext/>
      <w:tabs>
        <w:tab w:val="left" w:pos="397"/>
        <w:tab w:val="right" w:leader="dot" w:pos="9344"/>
      </w:tabs>
      <w:spacing w:before="60" w:after="60"/>
      <w:outlineLvl w:val="0"/>
    </w:pPr>
    <w:rPr>
      <w:b w:val="0"/>
      <w:caps/>
      <w:noProof/>
      <w:sz w:val="20"/>
    </w:rPr>
  </w:style>
  <w:style w:type="paragraph" w:customStyle="1" w:styleId="2f5">
    <w:name w:val="Оглавл_2"/>
    <w:basedOn w:val="28"/>
    <w:qFormat/>
    <w:rsid w:val="00DD437B"/>
    <w:pPr>
      <w:tabs>
        <w:tab w:val="left" w:pos="720"/>
        <w:tab w:val="right" w:leader="dot" w:pos="9344"/>
        <w:tab w:val="right" w:leader="hyphen" w:pos="9498"/>
      </w:tabs>
      <w:spacing w:before="60" w:after="60"/>
      <w:ind w:left="397" w:right="567"/>
      <w:outlineLvl w:val="1"/>
    </w:pPr>
    <w:rPr>
      <w:smallCaps/>
      <w:noProof/>
      <w:sz w:val="28"/>
      <w:szCs w:val="20"/>
    </w:rPr>
  </w:style>
  <w:style w:type="paragraph" w:customStyle="1" w:styleId="3c">
    <w:name w:val="Оглавл_3"/>
    <w:basedOn w:val="35"/>
    <w:qFormat/>
    <w:rsid w:val="00DD437B"/>
    <w:pPr>
      <w:tabs>
        <w:tab w:val="right" w:leader="dot" w:pos="9344"/>
      </w:tabs>
      <w:spacing w:after="0"/>
      <w:ind w:left="397" w:right="567"/>
      <w:outlineLvl w:val="2"/>
    </w:pPr>
    <w:rPr>
      <w:noProof/>
      <w:sz w:val="22"/>
    </w:rPr>
  </w:style>
  <w:style w:type="paragraph" w:customStyle="1" w:styleId="14">
    <w:name w:val="маркер1"/>
    <w:basedOn w:val="aa"/>
    <w:qFormat/>
    <w:rsid w:val="00DD437B"/>
    <w:pPr>
      <w:numPr>
        <w:numId w:val="27"/>
      </w:numPr>
      <w:spacing w:before="120"/>
    </w:pPr>
    <w:rPr>
      <w:sz w:val="28"/>
      <w:lang/>
    </w:rPr>
  </w:style>
  <w:style w:type="paragraph" w:customStyle="1" w:styleId="affffffff">
    <w:name w:val="Текст_табл"/>
    <w:basedOn w:val="aa"/>
    <w:qFormat/>
    <w:rsid w:val="00DD437B"/>
    <w:pPr>
      <w:spacing w:before="100" w:beforeAutospacing="1" w:after="100" w:afterAutospacing="1"/>
    </w:pPr>
    <w:rPr>
      <w:sz w:val="28"/>
      <w:lang w:eastAsia="en-US"/>
    </w:rPr>
  </w:style>
  <w:style w:type="paragraph" w:customStyle="1" w:styleId="affffffff0">
    <w:name w:val="!Приложение_подпись"/>
    <w:basedOn w:val="aa"/>
    <w:qFormat/>
    <w:rsid w:val="00DD437B"/>
    <w:rPr>
      <w:rFonts w:eastAsia="Calibri"/>
      <w:kern w:val="28"/>
      <w:sz w:val="28"/>
      <w:szCs w:val="28"/>
      <w:lang w:eastAsia="en-US"/>
    </w:rPr>
  </w:style>
  <w:style w:type="paragraph" w:customStyle="1" w:styleId="2">
    <w:name w:val="Загол_2_прил_"/>
    <w:basedOn w:val="aa"/>
    <w:qFormat/>
    <w:rsid w:val="00DD437B"/>
    <w:pPr>
      <w:keepNext/>
      <w:numPr>
        <w:numId w:val="28"/>
      </w:numPr>
      <w:tabs>
        <w:tab w:val="left" w:pos="1418"/>
      </w:tabs>
      <w:spacing w:before="240"/>
      <w:outlineLvl w:val="1"/>
    </w:pPr>
    <w:rPr>
      <w:b/>
      <w:sz w:val="28"/>
      <w:lang w:eastAsia="en-US"/>
    </w:rPr>
  </w:style>
  <w:style w:type="paragraph" w:customStyle="1" w:styleId="3">
    <w:name w:val="Загол_3_прил_"/>
    <w:basedOn w:val="31"/>
    <w:qFormat/>
    <w:rsid w:val="00DD437B"/>
    <w:pPr>
      <w:numPr>
        <w:ilvl w:val="1"/>
        <w:numId w:val="28"/>
      </w:numPr>
      <w:spacing w:after="120"/>
      <w:jc w:val="left"/>
    </w:pPr>
    <w:rPr>
      <w:bCs w:val="0"/>
      <w:sz w:val="28"/>
      <w:szCs w:val="24"/>
    </w:rPr>
  </w:style>
  <w:style w:type="paragraph" w:customStyle="1" w:styleId="2f6">
    <w:name w:val="Загол_2_прил_В"/>
    <w:basedOn w:val="2"/>
    <w:qFormat/>
    <w:rsid w:val="00DD437B"/>
    <w:pPr>
      <w:numPr>
        <w:numId w:val="0"/>
      </w:numPr>
    </w:pPr>
    <w:rPr>
      <w:szCs w:val="28"/>
    </w:rPr>
  </w:style>
  <w:style w:type="paragraph" w:customStyle="1" w:styleId="2f7">
    <w:name w:val="Заг2_Прил"/>
    <w:basedOn w:val="2f6"/>
    <w:qFormat/>
    <w:rsid w:val="00DD437B"/>
    <w:pPr>
      <w:ind w:left="1986" w:hanging="1135"/>
    </w:pPr>
  </w:style>
  <w:style w:type="paragraph" w:customStyle="1" w:styleId="affffffff1">
    <w:name w:val="Лист_изм"/>
    <w:basedOn w:val="16"/>
    <w:qFormat/>
    <w:rsid w:val="00DD437B"/>
    <w:pPr>
      <w:numPr>
        <w:numId w:val="0"/>
      </w:numPr>
      <w:spacing w:after="120"/>
      <w:outlineLvl w:val="9"/>
    </w:pPr>
    <w:rPr>
      <w:rFonts w:cs="Arial"/>
      <w:bCs/>
      <w:kern w:val="32"/>
      <w:sz w:val="36"/>
      <w:szCs w:val="32"/>
    </w:rPr>
  </w:style>
  <w:style w:type="paragraph" w:customStyle="1" w:styleId="affffffff2">
    <w:name w:val="Шапка_табл"/>
    <w:basedOn w:val="affffffff"/>
    <w:qFormat/>
    <w:rsid w:val="00DD437B"/>
    <w:rPr>
      <w:b/>
    </w:rPr>
  </w:style>
  <w:style w:type="paragraph" w:customStyle="1" w:styleId="2f8">
    <w:name w:val="Загол_2_ст"/>
    <w:basedOn w:val="23"/>
    <w:qFormat/>
    <w:rsid w:val="00DD437B"/>
    <w:pPr>
      <w:numPr>
        <w:ilvl w:val="0"/>
        <w:numId w:val="0"/>
      </w:numPr>
      <w:tabs>
        <w:tab w:val="num" w:pos="360"/>
        <w:tab w:val="left" w:pos="1418"/>
      </w:tabs>
      <w:spacing w:after="120"/>
      <w:ind w:left="1418" w:hanging="567"/>
      <w:jc w:val="left"/>
    </w:pPr>
    <w:rPr>
      <w:bCs/>
      <w:iCs/>
      <w:sz w:val="28"/>
      <w:szCs w:val="24"/>
    </w:rPr>
  </w:style>
  <w:style w:type="paragraph" w:customStyle="1" w:styleId="affffffff3">
    <w:name w:val="Назв_"/>
    <w:basedOn w:val="aa"/>
    <w:qFormat/>
    <w:rsid w:val="00DD437B"/>
    <w:pPr>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s>
    </w:pPr>
    <w:rPr>
      <w:rFonts w:eastAsia="ヒラギノ角ゴ Pro W3"/>
      <w:b/>
      <w:color w:val="000000"/>
      <w:sz w:val="36"/>
      <w:szCs w:val="36"/>
      <w:lang w:eastAsia="en-US"/>
    </w:rPr>
  </w:style>
  <w:style w:type="paragraph" w:customStyle="1" w:styleId="affffffff4">
    <w:name w:val="тип_док"/>
    <w:basedOn w:val="aa"/>
    <w:qFormat/>
    <w:rsid w:val="00DD437B"/>
    <w:pPr>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s>
    </w:pPr>
    <w:rPr>
      <w:color w:val="000000"/>
      <w:sz w:val="28"/>
      <w:szCs w:val="28"/>
      <w:lang w:eastAsia="en-US"/>
    </w:rPr>
  </w:style>
  <w:style w:type="paragraph" w:customStyle="1" w:styleId="11">
    <w:name w:val="Заголовок 1 Приложение"/>
    <w:basedOn w:val="16"/>
    <w:next w:val="aa"/>
    <w:qFormat/>
    <w:rsid w:val="00DD437B"/>
    <w:pPr>
      <w:numPr>
        <w:numId w:val="29"/>
      </w:numPr>
      <w:spacing w:before="0" w:after="240" w:line="240" w:lineRule="auto"/>
    </w:pPr>
    <w:rPr>
      <w:bCs/>
      <w:caps/>
      <w:sz w:val="36"/>
      <w:szCs w:val="36"/>
    </w:rPr>
  </w:style>
  <w:style w:type="paragraph" w:customStyle="1" w:styleId="20">
    <w:name w:val="Заголовок 2 Приложение"/>
    <w:basedOn w:val="23"/>
    <w:next w:val="aa"/>
    <w:link w:val="2f9"/>
    <w:qFormat/>
    <w:rsid w:val="00DD437B"/>
    <w:pPr>
      <w:numPr>
        <w:numId w:val="29"/>
      </w:numPr>
      <w:spacing w:after="240" w:line="240" w:lineRule="auto"/>
      <w:jc w:val="left"/>
    </w:pPr>
    <w:rPr>
      <w:rFonts w:cs="Arial CYR"/>
      <w:iCs/>
      <w:color w:val="4F81BD"/>
      <w:sz w:val="32"/>
      <w:szCs w:val="32"/>
    </w:rPr>
  </w:style>
  <w:style w:type="character" w:customStyle="1" w:styleId="2f9">
    <w:name w:val="Заголовок 2 Приложение Знак"/>
    <w:link w:val="20"/>
    <w:rsid w:val="00DD437B"/>
    <w:rPr>
      <w:rFonts w:ascii="Arial" w:eastAsia="Times New Roman" w:hAnsi="Arial" w:cs="Arial CYR"/>
      <w:b/>
      <w:iCs/>
      <w:color w:val="4F81BD"/>
      <w:sz w:val="32"/>
      <w:szCs w:val="32"/>
      <w:lang w:eastAsia="ru-RU"/>
    </w:rPr>
  </w:style>
  <w:style w:type="paragraph" w:customStyle="1" w:styleId="a5">
    <w:name w:val="Таблица Приложение"/>
    <w:basedOn w:val="aa"/>
    <w:next w:val="aa"/>
    <w:qFormat/>
    <w:rsid w:val="00DD437B"/>
    <w:pPr>
      <w:keepNext/>
      <w:numPr>
        <w:ilvl w:val="2"/>
        <w:numId w:val="29"/>
      </w:numPr>
      <w:spacing w:before="120"/>
    </w:pPr>
    <w:rPr>
      <w:b/>
      <w:szCs w:val="27"/>
      <w:lang w:eastAsia="en-US"/>
    </w:rPr>
  </w:style>
  <w:style w:type="paragraph" w:customStyle="1" w:styleId="affffffff5">
    <w:name w:val="Таблица. Заголовки таблицы"/>
    <w:basedOn w:val="aa"/>
    <w:next w:val="aa"/>
    <w:qFormat/>
    <w:rsid w:val="00DD437B"/>
    <w:pPr>
      <w:spacing w:line="276" w:lineRule="auto"/>
      <w:ind w:firstLine="23"/>
    </w:pPr>
    <w:rPr>
      <w:b/>
      <w:lang w:eastAsia="en-US"/>
    </w:rPr>
  </w:style>
  <w:style w:type="character" w:customStyle="1" w:styleId="af7">
    <w:name w:val="Название объекта Знак"/>
    <w:link w:val="af6"/>
    <w:uiPriority w:val="35"/>
    <w:rsid w:val="00DD437B"/>
    <w:rPr>
      <w:rFonts w:ascii="Arial" w:eastAsia="Times New Roman" w:hAnsi="Arial" w:cs="Times New Roman"/>
      <w:b/>
      <w:bCs/>
      <w:color w:val="4472C4" w:themeColor="accent1"/>
      <w:sz w:val="18"/>
      <w:szCs w:val="18"/>
      <w:lang w:eastAsia="ru-RU"/>
    </w:rPr>
  </w:style>
  <w:style w:type="character" w:customStyle="1" w:styleId="afff5">
    <w:name w:val="Абзац списка Знак"/>
    <w:aliases w:val="ТЗ список Знак,Абзац списка литеральный Знак,Цветной список - Акцент 11 Знак,Bullet List Знак,FooterText Знак,numbered Знак,ПС - Нумерованный Знак"/>
    <w:link w:val="afff4"/>
    <w:uiPriority w:val="34"/>
    <w:rsid w:val="00DD437B"/>
    <w:rPr>
      <w:rFonts w:ascii="Calibri" w:eastAsia="Calibri" w:hAnsi="Calibri" w:cs="Times New Roman"/>
    </w:rPr>
  </w:style>
  <w:style w:type="character" w:styleId="affffffff6">
    <w:name w:val="Subtle Emphasis"/>
    <w:uiPriority w:val="19"/>
    <w:qFormat/>
    <w:rsid w:val="00DD437B"/>
    <w:rPr>
      <w:i/>
      <w:iCs/>
      <w:color w:val="808080"/>
    </w:rPr>
  </w:style>
  <w:style w:type="character" w:customStyle="1" w:styleId="error">
    <w:name w:val="error"/>
    <w:rsid w:val="00DD437B"/>
  </w:style>
  <w:style w:type="character" w:customStyle="1" w:styleId="phlistitemized10">
    <w:name w:val="ph_list_itemized_1 Знак"/>
    <w:link w:val="phlistitemized1"/>
    <w:rsid w:val="00DD437B"/>
    <w:rPr>
      <w:rFonts w:ascii="Arial" w:eastAsia="Times New Roman" w:hAnsi="Arial" w:cs="Arial"/>
      <w:sz w:val="24"/>
      <w:szCs w:val="20"/>
    </w:rPr>
  </w:style>
  <w:style w:type="paragraph" w:customStyle="1" w:styleId="affffffff7">
    <w:name w:val="Номер таблицы"/>
    <w:basedOn w:val="aa"/>
    <w:link w:val="affffffff8"/>
    <w:rsid w:val="00DD437B"/>
    <w:pPr>
      <w:keepNext/>
      <w:keepLines/>
      <w:widowControl w:val="0"/>
      <w:suppressAutoHyphens/>
      <w:spacing w:before="240" w:line="240" w:lineRule="auto"/>
      <w:contextualSpacing/>
      <w:jc w:val="right"/>
    </w:pPr>
    <w:rPr>
      <w:rFonts w:cs="Arial"/>
      <w:i/>
      <w:sz w:val="28"/>
    </w:rPr>
  </w:style>
  <w:style w:type="character" w:customStyle="1" w:styleId="phbase0">
    <w:name w:val="ph_base Знак"/>
    <w:basedOn w:val="ab"/>
    <w:link w:val="phbase"/>
    <w:rsid w:val="00DD437B"/>
    <w:rPr>
      <w:rFonts w:ascii="Arial" w:eastAsia="Times New Roman" w:hAnsi="Arial" w:cs="Times New Roman"/>
      <w:sz w:val="24"/>
      <w:szCs w:val="20"/>
      <w:lang w:eastAsia="ru-RU"/>
    </w:rPr>
  </w:style>
  <w:style w:type="character" w:customStyle="1" w:styleId="phtablecell0">
    <w:name w:val="ph_table_cell Знак"/>
    <w:link w:val="phtablecell"/>
    <w:rsid w:val="00DD437B"/>
    <w:rPr>
      <w:rFonts w:ascii="Arial" w:eastAsia="Times New Roman" w:hAnsi="Arial" w:cs="Arial"/>
      <w:bCs/>
      <w:sz w:val="20"/>
      <w:szCs w:val="20"/>
      <w:lang w:eastAsia="ru-RU"/>
    </w:rPr>
  </w:style>
  <w:style w:type="character" w:customStyle="1" w:styleId="phtablecellleft0">
    <w:name w:val="ph_table_cellleft Знак"/>
    <w:link w:val="phtablecellleft"/>
    <w:rsid w:val="00DD437B"/>
    <w:rPr>
      <w:rFonts w:ascii="Arial" w:eastAsia="Times New Roman" w:hAnsi="Arial" w:cs="Arial"/>
      <w:bCs/>
      <w:sz w:val="20"/>
      <w:szCs w:val="20"/>
      <w:lang w:eastAsia="ru-RU"/>
    </w:rPr>
  </w:style>
  <w:style w:type="character" w:customStyle="1" w:styleId="affffffff8">
    <w:name w:val="Номер таблицы Знак"/>
    <w:link w:val="affffffff7"/>
    <w:rsid w:val="00DD437B"/>
    <w:rPr>
      <w:rFonts w:ascii="Arial" w:eastAsia="Times New Roman" w:hAnsi="Arial" w:cs="Arial"/>
      <w:i/>
      <w:sz w:val="28"/>
      <w:szCs w:val="20"/>
      <w:lang w:eastAsia="ru-RU"/>
    </w:rPr>
  </w:style>
  <w:style w:type="character" w:customStyle="1" w:styleId="sp-highlight-term">
    <w:name w:val="sp-highlight-term"/>
    <w:rsid w:val="00DD437B"/>
  </w:style>
  <w:style w:type="paragraph" w:customStyle="1" w:styleId="phlistorderedabc">
    <w:name w:val="ph_list_ordered_abc"/>
    <w:basedOn w:val="phnormal"/>
    <w:rsid w:val="00DD437B"/>
    <w:pPr>
      <w:ind w:left="1077" w:hanging="357"/>
    </w:pPr>
  </w:style>
  <w:style w:type="paragraph" w:customStyle="1" w:styleId="phlistordereda">
    <w:name w:val="ph_list_ordered_aбв"/>
    <w:basedOn w:val="phnormal"/>
    <w:rsid w:val="00DD437B"/>
    <w:pPr>
      <w:numPr>
        <w:numId w:val="13"/>
      </w:numPr>
      <w:ind w:right="-2"/>
    </w:pPr>
  </w:style>
  <w:style w:type="paragraph" w:customStyle="1" w:styleId="phnormal2">
    <w:name w:val="Стиль ph_normal + полужирный"/>
    <w:basedOn w:val="phnormal"/>
    <w:rsid w:val="00DD437B"/>
    <w:pPr>
      <w:keepNext/>
    </w:pPr>
    <w:rPr>
      <w:b/>
      <w:bCs/>
    </w:rPr>
  </w:style>
  <w:style w:type="numbering" w:customStyle="1" w:styleId="phadditiontitle20">
    <w:name w:val="ph_additiontitle2"/>
    <w:basedOn w:val="ad"/>
    <w:rsid w:val="00DD437B"/>
  </w:style>
  <w:style w:type="numbering" w:customStyle="1" w:styleId="phadditiontitle11">
    <w:name w:val="ph_additiontitle11"/>
    <w:basedOn w:val="ad"/>
    <w:rsid w:val="00DD437B"/>
  </w:style>
  <w:style w:type="character" w:styleId="affffffff9">
    <w:name w:val="FollowedHyperlink"/>
    <w:basedOn w:val="ab"/>
    <w:semiHidden/>
    <w:unhideWhenUsed/>
    <w:rsid w:val="00DD437B"/>
    <w:rPr>
      <w:color w:val="954F72" w:themeColor="followedHyperlink"/>
      <w:u w:val="single"/>
    </w:rPr>
  </w:style>
  <w:style w:type="paragraph" w:styleId="affffffffa">
    <w:name w:val="List Bullet"/>
    <w:basedOn w:val="aa"/>
    <w:link w:val="affffffffb"/>
    <w:qFormat/>
    <w:rsid w:val="00DD437B"/>
    <w:pPr>
      <w:tabs>
        <w:tab w:val="num" w:pos="2751"/>
      </w:tabs>
      <w:spacing w:after="0"/>
      <w:ind w:left="1560" w:hanging="284"/>
      <w:contextualSpacing/>
    </w:pPr>
    <w:rPr>
      <w:rFonts w:ascii="Times New Roman" w:eastAsiaTheme="minorEastAsia" w:hAnsi="Times New Roman"/>
      <w:szCs w:val="24"/>
    </w:rPr>
  </w:style>
  <w:style w:type="character" w:customStyle="1" w:styleId="affffffffb">
    <w:name w:val="Маркированный список Знак"/>
    <w:link w:val="affffffffa"/>
    <w:locked/>
    <w:rsid w:val="00DD437B"/>
    <w:rPr>
      <w:rFonts w:ascii="Times New Roman" w:eastAsiaTheme="minorEastAsia" w:hAnsi="Times New Roman" w:cs="Times New Roman"/>
      <w:sz w:val="24"/>
      <w:szCs w:val="24"/>
      <w:lang w:eastAsia="ru-RU"/>
    </w:rPr>
  </w:style>
  <w:style w:type="numbering" w:customStyle="1" w:styleId="phadditiontitle30">
    <w:name w:val="ph_additiontitle3"/>
    <w:basedOn w:val="ad"/>
    <w:rsid w:val="00DD437B"/>
  </w:style>
  <w:style w:type="numbering" w:customStyle="1" w:styleId="phadditiontitle12">
    <w:name w:val="ph_additiontitle12"/>
    <w:basedOn w:val="ad"/>
    <w:rsid w:val="00DD437B"/>
    <w:pPr>
      <w:numPr>
        <w:numId w:val="39"/>
      </w:numPr>
    </w:pPr>
  </w:style>
  <w:style w:type="paragraph" w:customStyle="1" w:styleId="phlistitemized3">
    <w:name w:val="ph_list_itemized_3"/>
    <w:basedOn w:val="phlistitemized2"/>
    <w:link w:val="phlistitemized30"/>
    <w:autoRedefine/>
    <w:qFormat/>
    <w:rsid w:val="00DD437B"/>
    <w:pPr>
      <w:numPr>
        <w:ilvl w:val="2"/>
      </w:numPr>
      <w:tabs>
        <w:tab w:val="num" w:pos="1922"/>
        <w:tab w:val="left" w:pos="2127"/>
      </w:tabs>
      <w:ind w:left="1922"/>
    </w:pPr>
  </w:style>
  <w:style w:type="paragraph" w:customStyle="1" w:styleId="phlistitemized4">
    <w:name w:val="ph_list_itemized_4"/>
    <w:basedOn w:val="phlistitemized3"/>
    <w:autoRedefine/>
    <w:qFormat/>
    <w:rsid w:val="00DD437B"/>
    <w:pPr>
      <w:numPr>
        <w:ilvl w:val="3"/>
      </w:numPr>
      <w:tabs>
        <w:tab w:val="clear" w:pos="2127"/>
        <w:tab w:val="num" w:pos="360"/>
      </w:tabs>
      <w:ind w:right="0"/>
    </w:pPr>
    <w:rPr>
      <w:lang w:val="en-US"/>
    </w:rPr>
  </w:style>
  <w:style w:type="character" w:customStyle="1" w:styleId="phlistitemized20">
    <w:name w:val="ph_list_itemized_2 Знак"/>
    <w:basedOn w:val="phnormal0"/>
    <w:link w:val="phlistitemized2"/>
    <w:rsid w:val="00DD437B"/>
    <w:rPr>
      <w:rFonts w:ascii="Arial" w:eastAsia="Times New Roman" w:hAnsi="Arial" w:cs="Times New Roman"/>
      <w:sz w:val="24"/>
      <w:szCs w:val="20"/>
      <w:lang w:eastAsia="ru-RU"/>
    </w:rPr>
  </w:style>
  <w:style w:type="character" w:customStyle="1" w:styleId="phlistitemized30">
    <w:name w:val="ph_list_itemized_3 Знак"/>
    <w:basedOn w:val="phlistitemized20"/>
    <w:link w:val="phlistitemized3"/>
    <w:rsid w:val="00DD437B"/>
    <w:rPr>
      <w:rFonts w:ascii="Arial" w:eastAsia="Times New Roman" w:hAnsi="Arial" w:cs="Times New Roman"/>
      <w:sz w:val="24"/>
      <w:szCs w:val="20"/>
      <w:lang w:eastAsia="ru-RU"/>
    </w:rPr>
  </w:style>
  <w:style w:type="paragraph" w:customStyle="1" w:styleId="phpagenumber">
    <w:name w:val="ph_pagenumber"/>
    <w:basedOn w:val="aff3"/>
    <w:link w:val="phpagenumber0"/>
    <w:autoRedefine/>
    <w:qFormat/>
    <w:rsid w:val="00DD437B"/>
    <w:pPr>
      <w:jc w:val="center"/>
    </w:pPr>
  </w:style>
  <w:style w:type="character" w:customStyle="1" w:styleId="phpagenumber0">
    <w:name w:val="ph_pagenumber Знак"/>
    <w:basedOn w:val="aff4"/>
    <w:link w:val="phpagenumber"/>
    <w:rsid w:val="00DD437B"/>
    <w:rPr>
      <w:rFonts w:ascii="Arial" w:eastAsia="Times New Roman" w:hAnsi="Arial" w:cs="Times New Roman"/>
      <w:sz w:val="24"/>
      <w:szCs w:val="20"/>
      <w:lang w:eastAsia="ru-RU"/>
    </w:rPr>
  </w:style>
  <w:style w:type="paragraph" w:customStyle="1" w:styleId="phtableitemizedlist1">
    <w:name w:val="ph_table_itemizedlist_1"/>
    <w:basedOn w:val="phtablecellleft"/>
    <w:autoRedefine/>
    <w:qFormat/>
    <w:rsid w:val="00DD437B"/>
    <w:pPr>
      <w:numPr>
        <w:numId w:val="36"/>
      </w:numPr>
      <w:spacing w:after="120"/>
    </w:pPr>
  </w:style>
  <w:style w:type="paragraph" w:customStyle="1" w:styleId="phtableitemizedlist2">
    <w:name w:val="ph_table_itemizedlist_2"/>
    <w:basedOn w:val="phtableitemizedlist1"/>
    <w:autoRedefine/>
    <w:qFormat/>
    <w:rsid w:val="00DD437B"/>
    <w:pPr>
      <w:ind w:left="632" w:hanging="284"/>
    </w:pPr>
  </w:style>
  <w:style w:type="paragraph" w:customStyle="1" w:styleId="phtableorderedlist1">
    <w:name w:val="ph_table_orderedlist_1)"/>
    <w:basedOn w:val="phtablecellleft"/>
    <w:autoRedefine/>
    <w:qFormat/>
    <w:rsid w:val="00DD437B"/>
    <w:pPr>
      <w:numPr>
        <w:numId w:val="38"/>
      </w:numPr>
      <w:spacing w:after="120"/>
    </w:pPr>
  </w:style>
  <w:style w:type="paragraph" w:customStyle="1" w:styleId="ph">
    <w:name w:val="ph_Рамка боковик"/>
    <w:basedOn w:val="aa"/>
    <w:autoRedefine/>
    <w:qFormat/>
    <w:rsid w:val="00DD437B"/>
    <w:pPr>
      <w:spacing w:after="0" w:line="240" w:lineRule="auto"/>
      <w:jc w:val="center"/>
    </w:pPr>
    <w:rPr>
      <w:rFonts w:cs="Arial"/>
      <w:i/>
      <w:sz w:val="16"/>
      <w:szCs w:val="16"/>
    </w:rPr>
  </w:style>
  <w:style w:type="paragraph" w:customStyle="1" w:styleId="ph0">
    <w:name w:val="ph_Рамка_гориз_слева_мал"/>
    <w:basedOn w:val="aa"/>
    <w:autoRedefine/>
    <w:qFormat/>
    <w:rsid w:val="00DD437B"/>
    <w:pPr>
      <w:spacing w:after="20" w:line="240" w:lineRule="auto"/>
      <w:ind w:left="57"/>
      <w:jc w:val="left"/>
    </w:pPr>
    <w:rPr>
      <w:rFonts w:cs="Arial"/>
      <w:i/>
      <w:sz w:val="16"/>
      <w:szCs w:val="16"/>
    </w:rPr>
  </w:style>
  <w:style w:type="paragraph" w:customStyle="1" w:styleId="phtableorderlist">
    <w:name w:val="ph_table_orderlist_абв"/>
    <w:basedOn w:val="phtablecellleft"/>
    <w:autoRedefine/>
    <w:qFormat/>
    <w:rsid w:val="00DD437B"/>
    <w:pPr>
      <w:numPr>
        <w:numId w:val="34"/>
      </w:numPr>
    </w:pPr>
  </w:style>
  <w:style w:type="paragraph" w:customStyle="1" w:styleId="phtableorderlist1">
    <w:name w:val="ph_table_orderlist_1_бок"/>
    <w:basedOn w:val="phtablecellleft"/>
    <w:autoRedefine/>
    <w:qFormat/>
    <w:rsid w:val="00DD437B"/>
    <w:pPr>
      <w:numPr>
        <w:numId w:val="35"/>
      </w:numPr>
      <w:ind w:left="284" w:hanging="284"/>
    </w:pPr>
  </w:style>
  <w:style w:type="paragraph" w:customStyle="1" w:styleId="ph1">
    <w:name w:val="ph_Рамка_гориз_цент_мал"/>
    <w:basedOn w:val="ph0"/>
    <w:autoRedefine/>
    <w:qFormat/>
    <w:rsid w:val="00DD437B"/>
    <w:pPr>
      <w:ind w:left="0"/>
      <w:jc w:val="center"/>
    </w:pPr>
  </w:style>
  <w:style w:type="paragraph" w:customStyle="1" w:styleId="ph2">
    <w:name w:val="ph_Рамка_гориз_круп"/>
    <w:basedOn w:val="aa"/>
    <w:autoRedefine/>
    <w:qFormat/>
    <w:rsid w:val="00DD437B"/>
    <w:pPr>
      <w:spacing w:after="20" w:line="240" w:lineRule="auto"/>
      <w:jc w:val="center"/>
    </w:pPr>
    <w:rPr>
      <w:i/>
    </w:rPr>
  </w:style>
  <w:style w:type="character" w:customStyle="1" w:styleId="phtitlevoid0">
    <w:name w:val="ph_title_void Знак"/>
    <w:link w:val="phtitlevoid"/>
    <w:rsid w:val="00DD437B"/>
    <w:rPr>
      <w:rFonts w:ascii="Arial" w:eastAsia="Times New Roman" w:hAnsi="Arial" w:cs="Arial"/>
      <w:b/>
      <w:bCs/>
      <w:sz w:val="28"/>
      <w:szCs w:val="28"/>
      <w:lang w:eastAsia="ru-RU"/>
    </w:rPr>
  </w:style>
  <w:style w:type="paragraph" w:customStyle="1" w:styleId="affffffffc">
    <w:name w:val="_Табл_Текст"/>
    <w:basedOn w:val="aa"/>
    <w:rsid w:val="00DD437B"/>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image" Target="media/image22.png"/><Relationship Id="rId39" Type="http://schemas.openxmlformats.org/officeDocument/2006/relationships/image" Target="media/image35.png"/><Relationship Id="rId21" Type="http://schemas.openxmlformats.org/officeDocument/2006/relationships/image" Target="media/image17.png"/><Relationship Id="rId34" Type="http://schemas.openxmlformats.org/officeDocument/2006/relationships/image" Target="media/image30.png"/><Relationship Id="rId42" Type="http://schemas.openxmlformats.org/officeDocument/2006/relationships/image" Target="media/image38.png"/><Relationship Id="rId47" Type="http://schemas.openxmlformats.org/officeDocument/2006/relationships/image" Target="media/image43.png"/><Relationship Id="rId50" Type="http://schemas.openxmlformats.org/officeDocument/2006/relationships/image" Target="media/image46.png"/><Relationship Id="rId55" Type="http://schemas.openxmlformats.org/officeDocument/2006/relationships/image" Target="media/image51.png"/><Relationship Id="rId63" Type="http://schemas.openxmlformats.org/officeDocument/2006/relationships/image" Target="media/image59.png"/><Relationship Id="rId68" Type="http://schemas.openxmlformats.org/officeDocument/2006/relationships/image" Target="media/image64.png"/><Relationship Id="rId7" Type="http://schemas.openxmlformats.org/officeDocument/2006/relationships/image" Target="media/image3.png"/><Relationship Id="rId2" Type="http://schemas.openxmlformats.org/officeDocument/2006/relationships/styles" Target="styles.xml"/><Relationship Id="rId16" Type="http://schemas.openxmlformats.org/officeDocument/2006/relationships/image" Target="media/image12.png"/><Relationship Id="rId29" Type="http://schemas.openxmlformats.org/officeDocument/2006/relationships/image" Target="media/image25.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image" Target="media/image20.jpeg"/><Relationship Id="rId32" Type="http://schemas.openxmlformats.org/officeDocument/2006/relationships/image" Target="media/image28.png"/><Relationship Id="rId37" Type="http://schemas.openxmlformats.org/officeDocument/2006/relationships/image" Target="media/image33.png"/><Relationship Id="rId40" Type="http://schemas.openxmlformats.org/officeDocument/2006/relationships/image" Target="media/image36.png"/><Relationship Id="rId45" Type="http://schemas.openxmlformats.org/officeDocument/2006/relationships/image" Target="media/image41.png"/><Relationship Id="rId53" Type="http://schemas.openxmlformats.org/officeDocument/2006/relationships/image" Target="media/image49.png"/><Relationship Id="rId58" Type="http://schemas.openxmlformats.org/officeDocument/2006/relationships/image" Target="media/image54.png"/><Relationship Id="rId66" Type="http://schemas.openxmlformats.org/officeDocument/2006/relationships/image" Target="media/image62.png"/><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image" Target="media/image19.png"/><Relationship Id="rId28" Type="http://schemas.openxmlformats.org/officeDocument/2006/relationships/image" Target="media/image24.png"/><Relationship Id="rId36" Type="http://schemas.openxmlformats.org/officeDocument/2006/relationships/image" Target="media/image32.png"/><Relationship Id="rId49" Type="http://schemas.openxmlformats.org/officeDocument/2006/relationships/image" Target="media/image45.png"/><Relationship Id="rId57" Type="http://schemas.openxmlformats.org/officeDocument/2006/relationships/image" Target="media/image53.png"/><Relationship Id="rId61" Type="http://schemas.openxmlformats.org/officeDocument/2006/relationships/image" Target="media/image57.png"/><Relationship Id="rId10" Type="http://schemas.openxmlformats.org/officeDocument/2006/relationships/image" Target="media/image6.png"/><Relationship Id="rId19" Type="http://schemas.openxmlformats.org/officeDocument/2006/relationships/image" Target="media/image15.png"/><Relationship Id="rId31" Type="http://schemas.openxmlformats.org/officeDocument/2006/relationships/image" Target="media/image27.png"/><Relationship Id="rId44" Type="http://schemas.openxmlformats.org/officeDocument/2006/relationships/image" Target="media/image40.png"/><Relationship Id="rId52" Type="http://schemas.openxmlformats.org/officeDocument/2006/relationships/image" Target="media/image48.png"/><Relationship Id="rId60" Type="http://schemas.openxmlformats.org/officeDocument/2006/relationships/image" Target="media/image56.png"/><Relationship Id="rId65" Type="http://schemas.openxmlformats.org/officeDocument/2006/relationships/image" Target="media/image61.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image" Target="media/image23.png"/><Relationship Id="rId30" Type="http://schemas.openxmlformats.org/officeDocument/2006/relationships/image" Target="media/image26.png"/><Relationship Id="rId35" Type="http://schemas.openxmlformats.org/officeDocument/2006/relationships/image" Target="media/image31.png"/><Relationship Id="rId43" Type="http://schemas.openxmlformats.org/officeDocument/2006/relationships/image" Target="media/image39.png"/><Relationship Id="rId48" Type="http://schemas.openxmlformats.org/officeDocument/2006/relationships/image" Target="media/image44.png"/><Relationship Id="rId56" Type="http://schemas.openxmlformats.org/officeDocument/2006/relationships/image" Target="media/image52.png"/><Relationship Id="rId64" Type="http://schemas.openxmlformats.org/officeDocument/2006/relationships/image" Target="media/image60.png"/><Relationship Id="rId69" Type="http://schemas.openxmlformats.org/officeDocument/2006/relationships/fontTable" Target="fontTable.xml"/><Relationship Id="rId8" Type="http://schemas.openxmlformats.org/officeDocument/2006/relationships/image" Target="media/image4.png"/><Relationship Id="rId51" Type="http://schemas.openxmlformats.org/officeDocument/2006/relationships/image" Target="media/image47.png"/><Relationship Id="rId3" Type="http://schemas.openxmlformats.org/officeDocument/2006/relationships/settings" Target="settings.xml"/><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1.png"/><Relationship Id="rId33" Type="http://schemas.openxmlformats.org/officeDocument/2006/relationships/image" Target="media/image29.png"/><Relationship Id="rId38" Type="http://schemas.openxmlformats.org/officeDocument/2006/relationships/image" Target="media/image34.png"/><Relationship Id="rId46" Type="http://schemas.openxmlformats.org/officeDocument/2006/relationships/image" Target="media/image42.png"/><Relationship Id="rId59" Type="http://schemas.openxmlformats.org/officeDocument/2006/relationships/image" Target="media/image55.png"/><Relationship Id="rId67" Type="http://schemas.openxmlformats.org/officeDocument/2006/relationships/image" Target="media/image63.png"/><Relationship Id="rId20" Type="http://schemas.openxmlformats.org/officeDocument/2006/relationships/image" Target="media/image16.png"/><Relationship Id="rId41" Type="http://schemas.openxmlformats.org/officeDocument/2006/relationships/image" Target="media/image37.png"/><Relationship Id="rId54" Type="http://schemas.openxmlformats.org/officeDocument/2006/relationships/image" Target="media/image50.png"/><Relationship Id="rId62" Type="http://schemas.openxmlformats.org/officeDocument/2006/relationships/image" Target="media/image58.png"/><Relationship Id="rId7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49</Pages>
  <Words>6535</Words>
  <Characters>37255</Characters>
  <Application>Microsoft Office Word</Application>
  <DocSecurity>0</DocSecurity>
  <Lines>310</Lines>
  <Paragraphs>87</Paragraphs>
  <ScaleCrop>false</ScaleCrop>
  <Company>Reanimator Extreme Edition</Company>
  <LinksUpToDate>false</LinksUpToDate>
  <CharactersWithSpaces>43703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Елизавета Лесникова</dc:creator>
  <cp:lastModifiedBy>Учитель</cp:lastModifiedBy>
  <cp:revision>2</cp:revision>
  <dcterms:created xsi:type="dcterms:W3CDTF">2022-09-24T06:56:00Z</dcterms:created>
  <dcterms:modified xsi:type="dcterms:W3CDTF">2022-09-24T06:56:00Z</dcterms:modified>
</cp:coreProperties>
</file>